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Title"/>
        <w:numId w:val="0"/>
        <w:ilvl w:val="0"/>
        <w:jc w:val="left"/>
        <w:spacing w:before="0" w:after="0" w:line="240"/>
        <w:rPr>
          <w:rFonts w:hint="default"/>
          <w:sz w:val="32"/>
          <w:szCs w:val="32"/>
          <w:color w:val="auto"/>
        </w:rPr>
      </w:pPr>
      <w:r>
        <w:rPr>
          <w:rFonts w:ascii="Calibri" w:eastAsia="Calibri" w:hAnsi="Calibri" w:cs="Calibri"/>
          <w:sz w:val="32"/>
          <w:szCs w:val="32"/>
          <w:b w:val="false"/>
          <w:color w:val="auto"/>
        </w:rPr>
      </w:r>
    </w:p>
    <w:p>
      <w:pPr>
        <w:pStyle w:val="footer"/>
        <w:numId w:val="0"/>
        <w:ilvl w:val="0"/>
        <w:jc w:val="left"/>
        <w:spacing w:before="0" w:after="0" w:line="240"/>
        <w:rPr>
          <w:rFonts w:hint="default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</w:p>
    <w:p>
      <w:pPr>
        <w:pStyle w:val="Title"/>
        <w:numId w:val="0"/>
        <w:ilvl w:val="0"/>
        <w:jc w:val="left"/>
        <w:spacing w:before="0" w:after="0" w:line="240"/>
        <w:rPr>
          <w:rFonts w:hint="default"/>
          <w:sz w:val="32"/>
          <w:szCs w:val="32"/>
          <w:b/>
          <w:color w:val="000000"/>
        </w:rPr>
      </w:pPr>
      <w:r>
        <w:rPr>
          <w:rFonts w:ascii="Arial" w:eastAsia="Arial" w:hAnsi="Arial" w:cs="Arial"/>
          <w:sz w:val="32"/>
          <w:szCs w:val="32"/>
          <w:b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							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Title"/>
        <w:numId w:val="0"/>
        <w:ilvl w:val="0"/>
        <w:jc w:val="center"/>
        <w:spacing w:before="240" w:after="60" w:line="240"/>
        <w:rPr>
          <w:rFonts w:hint="default"/>
          <w:sz w:val="60"/>
          <w:szCs w:val="60"/>
          <w:b/>
          <w:color w:val="004080"/>
        </w:rPr>
      </w:pPr>
      <w:r>
        <w:rPr>
          <w:rFonts w:ascii="Calibri" w:eastAsia="Calibri" w:hAnsi="Calibri" w:cs="Calibri"/>
          <w:sz w:val="60"/>
          <w:szCs w:val="60"/>
          <w:b/>
          <w:color w:val="004080"/>
        </w:rPr>
        <w:t xml:space="preserve">Zorginformatiebouwsteen:</w:t>
      </w:r>
    </w:p>
    <w:p>
      <w:pPr>
        <w:pStyle w:val="Title"/>
        <w:numId w:val="0"/>
        <w:ilvl w:val="0"/>
        <w:jc w:val="center"/>
        <w:spacing w:before="240" w:after="60" w:line="240"/>
        <w:rPr>
          <w:rFonts w:hint="default"/>
          <w:sz w:val="56"/>
          <w:szCs w:val="56"/>
          <w:b/>
          <w:color w:val="004080"/>
        </w:rPr>
      </w:pPr>
      <w:r>
        <w:rPr>
          <w:rFonts w:ascii="Calibri" w:eastAsia="Calibri" w:hAnsi="Calibri" w:cs="Calibri"/>
          <w:sz w:val="56"/>
          <w:szCs w:val="56"/>
          <w:b/>
          <w:color w:val="004080"/>
        </w:rPr>
        <w:t xml:space="preserve">nl.ggznederlandsede-CQi-GGZ</w:t>
        <w:t>&amp;</w:t>
        <w:t xml:space="preserve">VZ</w:t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32"/>
          <w:szCs w:val="32"/>
          <w:color w:val="000000"/>
        </w:rPr>
      </w:pPr>
      <w:r>
        <w:rPr>
          <w:rFonts w:ascii="Calibri" w:eastAsia="Calibri" w:hAnsi="Calibri" w:cs="Calibri"/>
          <w:sz w:val="32"/>
          <w:szCs w:val="32"/>
          <w:color w:val="000000"/>
        </w:rPr>
        <w:t xml:space="preserve">Status:Draft</w:t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32"/>
          <w:szCs w:val="32"/>
          <w:color w:val="000000"/>
        </w:rPr>
      </w:pPr>
      <w:r>
        <w:rPr>
          <w:rFonts w:ascii="Calibri" w:eastAsia="Calibri" w:hAnsi="Calibri" w:cs="Calibri"/>
          <w:sz w:val="32"/>
          <w:szCs w:val="32"/>
          <w:color w:val="000000"/>
        </w:rPr>
        <w:t xml:space="preserve">Publicatie status: </w:t>
      </w:r>
      <w:r>
        <w:rPr>
          <w:rFonts w:ascii="Calibri" w:eastAsia="Calibri" w:hAnsi="Calibri" w:cs="Calibri"/>
          <w:sz w:val="32"/>
          <w:szCs w:val="32"/>
          <w:color w:val="000000"/>
        </w:rPr>
        <w:fldChar w:fldCharType="begin" w:fldLock="1"/>
        <w:instrText xml:space="preserve">MERGEFIELD </w:instrText>
      </w:r>
      <w:r>
        <w:rPr>
          <w:rFonts w:ascii="Calibri" w:eastAsia="Calibri" w:hAnsi="Calibri" w:cs="Calibri"/>
          <w:sz w:val="32"/>
          <w:szCs w:val="32"/>
          <w:color w:val="000000"/>
        </w:rPr>
        <w:instrText xml:space="preserve">DCM_PublicationStatus</w:instrText>
      </w:r>
      <w:r>
        <w:rPr>
          <w:rFonts w:ascii="Calibri" w:eastAsia="Calibri" w:hAnsi="Calibri" w:cs="Calibri"/>
          <w:sz w:val="32"/>
          <w:szCs w:val="32"/>
          <w:color w:val="000000"/>
        </w:rPr>
      </w:r>
      <w:r>
        <w:rPr>
          <w:rFonts w:ascii="Calibri" w:eastAsia="Calibri" w:hAnsi="Calibri" w:cs="Calibri"/>
          <w:sz w:val="32"/>
          <w:szCs w:val="32"/>
          <w:color w:val="000000"/>
        </w:rPr>
        <w:fldChar w:fldCharType="separate"/>
        <w:t xml:space="preserve">Default</w:t>
      </w:r>
      <w:r>
        <w:fldChar w:fldCharType="end"/>
      </w:r>
      <w:r>
        <w:rPr>
          <w:rFonts w:ascii="Calibri" w:eastAsia="Calibri" w:hAnsi="Calibri" w:cs="Calibri"/>
          <w:sz w:val="32"/>
          <w:szCs w:val="32"/>
          <w:color w:val="000000"/>
        </w:rPr>
      </w:r>
    </w:p>
    <w:p>
      <w:pPr>
        <w:pStyle w:val="Title"/>
        <w:numId w:val="0"/>
        <w:ilvl w:val="0"/>
        <w:jc w:val="center"/>
        <w:spacing w:before="240" w:after="60" w:line="240"/>
        <w:rPr>
          <w:rFonts w:hint="default"/>
          <w:sz w:val="32"/>
          <w:szCs w:val="32"/>
          <w:color w:val="auto"/>
        </w:rPr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20"/>
          <w:szCs w:val="20"/>
        </w:rPr>
      </w:r>
    </w:p>
    <w:p>
      <w:pPr>
        <w:pStyle w:val="Title"/>
        <w:numId w:val="0"/>
        <w:ilvl w:val="0"/>
        <w:jc w:val="left"/>
        <w:spacing w:before="240" w:after="60" w:line="240"/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  <w:br w:type="page"/>
      </w:r>
    </w:p>
    <w:p>
      <w:pPr>
        <w:pStyle w:val="Title"/>
        <w:numId w:val="0"/>
        <w:ilvl w:val="0"/>
        <w:jc w:val="left"/>
        <w:spacing w:before="240" w:after="60" w:line="240"/>
        <w:rPr>
          <w:rFonts w:hint="default"/>
          <w:sz w:val="32"/>
          <w:szCs w:val="32"/>
          <w:b/>
          <w:color w:val="004080"/>
        </w:rPr>
      </w:pPr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Inhoudsopgave</w:t>
      </w:r>
    </w:p>
    <w:p>
      <w:pPr>
        <w:pStyle w:val="toc1"/>
        <w:numId w:val="0"/>
        <w:ilvl w:val="0"/>
        <w:spacing w:before="120" w:after="40" w:line="240"/>
        <w:ind w:right="720"/>
        <w:tabs>
          <w:tab w:val="right" w:pos="8280" w:leader="dot"/>
        </w:tabs>
        <w:rPr>
          <w:rFonts w:hint="default"/>
          <w:sz w:val="20"/>
          <w:szCs w:val="20"/>
          <w:b/>
        </w:rPr>
      </w:pPr>
      <w:r>
        <w:rPr>
          <w:rFonts w:ascii="Times New Roman" w:eastAsia="Times New Roman" w:hAnsi="Times New Roman" w:cs="Times New Roman"/>
          <w:sz w:val="20"/>
          <w:szCs w:val="20"/>
          <w:b/>
        </w:rPr>
        <w:fldChar w:fldCharType="begin"/>
        <w:instrText xml:space="preserve">TOC \o "1-9"</w:instrText>
        <w:fldChar w:fldCharType="separate"/>
        <w:t xml:space="preserve">1.    nl.ggznederlandsedezorg.OQ45v0.4	</w:t>
      </w:r>
      <w:r>
        <w:rPr>
          <w:rFonts w:ascii="Times New Roman" w:eastAsia="Times New Roman" w:hAnsi="Times New Roman" w:cs="Times New Roman"/>
          <w:sz w:val="20"/>
          <w:szCs w:val="20"/>
          <w:b/>
        </w:rPr>
        <w:t xml:space="preserve">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    Revision History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1.2    Concept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1.3    Mindmap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1.4    Purpose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1.5    Patient Population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1.6    Evidence Base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1.7    Information Model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</w:t>
      </w:r>
    </w:p>
    <w:p>
      <w:pPr>
        <w:pStyle w:val="toc3"/>
        <w:numId w:val="0"/>
        <w:ilvl w:val="0"/>
        <w:spacing w:before="40" w:after="20" w:line="240"/>
        <w:ind w:left="36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1.7.1    OQ45_vragen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13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1.8    Example Instances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19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1.9    Instructions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20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1.10    Interpretation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20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1.11    Care Process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1.12    Example of the Instrument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1.13    Constraints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1.14    Issues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1.15    References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1.16    Functional Model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22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1.17    Traceability to other Standards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22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1.18    Disclaimer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22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1.19    Terms of Use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23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1.20    Copyrights	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23</w:t>
      </w:r>
      <w:r>
        <w:fldChar w:fldCharType="end"/>
      </w:r>
    </w:p>
    <w:p>
      <w:pPr>
        <w:pStyle w:val="toc1"/>
        <w:numId w:val="0"/>
        <w:ilvl w:val="0"/>
        <w:spacing w:before="0" w:after="0" w:line="240"/>
        <w:ind w:right="0"/>
        <w:tabs>
          <w:tab w:val="right" w:pos="8925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b w:val="false"/>
        </w:rPr>
      </w:r>
    </w:p>
    <w:p>
      <w:pPr>
        <w:pStyle w:val="footer"/>
        <w:numId w:val="0"/>
        <w:ilvl w:val="0"/>
        <w:jc w:val="left"/>
        <w:spacing w:before="0" w:after="0" w:line="240"/>
      </w:pPr>
      <w:r>
        <w:rPr>
          <w:rFonts w:ascii="Arial" w:eastAsia="Arial" w:hAnsi="Arial" w:cs="Arial"/>
          <w:sz w:val="20"/>
          <w:szCs w:val="20"/>
        </w:rPr>
        <w:br w:type="page"/>
      </w:r>
    </w:p>
    <w:p>
      <w:pPr>
        <w:pStyle w:val="heading1"/>
        <w:numPr>
          <w:ilvl w:val="0"/>
          <w:numId w:val="1"/>
        </w:numPr>
        <w:spacing w:before="240" w:after="60" w:line="240"/>
        <w:ind w:left="360" w:hanging="360"/>
        <w:rPr>
          <w:rFonts w:hint="default"/>
          <w:sz w:val="32"/>
          <w:szCs w:val="32"/>
          <w:b/>
          <w:color w:val="004080"/>
        </w:rPr>
      </w:pPr>
      <w:bookmarkStart w:id="1" w:name="NL_GGZNEDERLANDSEDEZORG_OQ45V0_4"/>
      <w:bookmarkStart w:id="2" w:name="BKM_2324C8D7_BBBF_4C90_B7FB_D7B0761950FA"/>
      <w:r>
        <w:rPr>
          <w:rFonts w:ascii="Arial" w:eastAsia="Arial" w:hAnsi="Arial" w:cs="Arial"/>
          <w:sz w:val="32"/>
          <w:szCs w:val="32"/>
          <w:b/>
          <w:color w:val="004080"/>
        </w:rPr>
        <w:t xml:space="preserve">nl.ggznederlandsedezorg.OQ45v0.4</w:t>
      </w:r>
      <w:r>
        <w:rPr>
          <w:rFonts w:ascii="Arial" w:eastAsia="Arial" w:hAnsi="Arial" w:cs="Arial"/>
          <w:sz w:val="32"/>
          <w:szCs w:val="32"/>
          <w:b/>
          <w:color w:val="004080"/>
        </w:rPr>
      </w:r>
    </w:p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DCM::CoderList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DCM::ContactInformation.Address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DCM::ContactInformation.Name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DCM::ContactInformation.Telecom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DCM::ContentAuthorList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DCM::CreationDate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DCM::DeprecatedDate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DCM::DescriptionLanguage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nl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DCM::EndorsingAuthority.Address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DCM::EndorsingAuthority.Name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DCM::EndorsingAuthority.Telecom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DCM::Id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2.16.840.1.113883.2.4.3.11.60.40.3.x.x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DCM::KeywordList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DCM::LifecycleStatus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Draft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DCM::ModelerList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DCM::Name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nl.zorg.ZIBTemplate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DCM::PublicationDate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DCM::PublicationStatus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Unpublished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DCM::ReviewerList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DCM::RevisionDate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DCM::Supersedes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3780"/>
        <w:gridCol w:w="5234"/>
      </w:tblGrid>
      <w:tr>
        <w:tblPrEx/>
        <w:trPr/>
        <w:tc>
          <w:tcPr>
            <w:tcW w:w="37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DCM::Version</w:t>
            </w:r>
          </w:p>
        </w:tc>
        <w:tc>
          <w:tcPr>
            <w:tcW w:w="523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1.0</w:t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3" w:name="REVISION_HISTORY"/>
      <w:bookmarkStart w:id="4" w:name="BKM_74A32FE7_DCA4_480A_8CCB_A5007F7E6600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Revision History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u w:val="single"/>
          <w:color w:val="000000"/>
        </w:rPr>
        <w:t xml:space="preserve">Publicatieversie 0.4 </w:t>
      </w:r>
      <w:r>
        <w:rPr>
          <w:rFonts w:ascii="Calibri" w:eastAsia="Calibri" w:hAnsi="Calibri" w:cs="Calibri"/>
          <w:sz w:val="22"/>
          <w:szCs w:val="22"/>
          <w:u w:val="none"/>
          <w:color w:val="000000"/>
        </w:rPr>
        <w:t xml:space="preserve">(02-09-2021)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Bevat: OQ45 Vragenlijst + subschalen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Is uitgewerkt volgens de Nictiz blauwdruk zib Patient vragenlijsten en aangepast naar OQ45.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Vragen zijn niet allemaal uitgemodeleerd maar in een lijst gezet, conform de blauwdruk zib. Daarnaast is een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submodel gemaakt waarin wel alle vragen zijn gemodelleerd. Het vraagt nog discussie of en hoe dit het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beste kan werken.   </w:t>
      </w:r>
      <w:bookmarkEnd w:id="3"/>
      <w:bookmarkEnd w:id="4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7" w:name="CONCEPT"/>
      <w:bookmarkStart w:id="8" w:name="BKM_18A78FD9_522D_44EE_8196_9E5534B0A235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Concept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languages xml:space="preserve"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nl-NL</w:t>
        <w:t>&gt;</w:t>
        <w:t xml:space="preserve">De Outcome Questionnaire is door Lambert et al (1996) ontwikkeld en valide en betrouwbaar om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resultaten van ggz behandelingen te meten. Het is volgens Franken (zonder datum) een effici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screening-en uitkomstinstrument om behandeling te monitoren en behandelaars feedback te geven over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voortgang behandeling van pati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nt. OQ 45 is gericht op klachten en algemeen functioneren, stoornis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overstijgende klachten, stoornis specifieke klachten en aandacht voor su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ciderisico en middelengebruik.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/nl-NL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en-US</w:t>
        <w:t>&gt;</w:t>
        <w:t>&lt;</w:t>
        <w:t xml:space="preserve">/en-US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/languages</w:t>
        <w:t>&gt;</w:t>
        <w:t xml:space="preserve">  </w:t>
      </w:r>
      <w:bookmarkEnd w:id="7"/>
      <w:bookmarkEnd w:id="8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1" w:name="MINDMAP"/>
      <w:bookmarkStart w:id="12" w:name="BKM_14700F13_D2EA_42A0_8CBF_171E2DE3EAAD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Mindmap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11"/>
      <w:bookmarkEnd w:id="12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5" w:name="PURPOSE"/>
      <w:bookmarkStart w:id="16" w:name="BKM_FD2769F9_7F67_4457_B13B_46507BF230A9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Purpose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languages xml:space="preserve"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nl-NL</w:t>
        <w:t>&gt;</w:t>
        <w:t xml:space="preserve">OQ45 is een effici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 screening- en uitkomstinstrument om behandeling te monitoren 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behandelaars feedback te geven over voortgang behandeling van pati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 </w:t>
        <w:t>&lt;</w:t>
        <w:t xml:space="preserve">/nl-NL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en-US</w:t>
        <w:t>&gt;</w:t>
        <w:t xml:space="preserve"> OQ45 is an efficient screening and outcome tool to monitor treatment and provide practitioners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with feedback on patient treatment progress</w:t>
        <w:t>&lt;</w:t>
        <w:t xml:space="preserve">/en-US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/languages</w:t>
        <w:t>&gt;</w:t>
        <w:t xml:space="preserve">  </w:t>
      </w:r>
      <w:bookmarkEnd w:id="15"/>
      <w:bookmarkEnd w:id="16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9" w:name="PATIENT_POPULATION"/>
      <w:bookmarkStart w:id="20" w:name="BKM_30C74523_A9F3_4E04_8098_709CB6832703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Patient Population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Volwassenen  </w:t>
      </w:r>
      <w:bookmarkEnd w:id="19"/>
      <w:bookmarkEnd w:id="20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3" w:name="EVIDENCE_BASE"/>
      <w:bookmarkStart w:id="24" w:name="BKM_3B4920F8_7275_4354_B7A9_65DE7511C479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Evidence Base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Praktische eigenschappen OQ-45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Kort (ongeveer vijf minuten)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Gevoelig voor verandering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Goede psychometrische eigenschappen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Meet meerdere domeinen, waaronder sociaal en inter-persoonlijk functioneren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Grafische weergave in EPD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meet dimensies zijn: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SD: Symptomatische Distress: subjectieve klachten en problemen (intrapsychisch functioneren)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IR: (dis)functioneren in Inter-persoonlijke Relaties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SR: (dis)functioneren in de Sociale Rol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Jong (2012) voegde ASD-schaal toe: Angst en Somatische Distress toe.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Psychologische behandeling is effectief bij 50% pati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nten, 5-10% verslechterd (de Jong, 2012)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Feedback behandelaren vergroot behandeleffect, vooral bij pati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nten met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hoge beginscore/lage verwachtingen over uitkomst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beperkte cognitieve vermogens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meerdere as I stoornissen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persoonlijkheidsstoornis als hoofddiagnose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Er is sprake van een behandeleffect wanneer de RCI (verschil tussen voor-en vervolgmeting) minimaal: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Totaalschaal: 14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SD: 10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IR: 8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SR: 9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ASD: 8 punten bedraagt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(Katinka Franken, no date).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Edwin de Beurs, Margien den HollanderGijsman, Victor Buwalda, Wim Trijsburg en Frans Zitman (2005).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outcome questionnaire OQ-45. Psychodiagnostisch gereedschap.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Reinier Timman, Kim de Jon and Nita de Neve-Enthoven (2017). Cut-off Scores and Clinical Change Indices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for the Dutch Outcome Questionnaire (OQ-45) in a Large Sample of Normal and Several Psychotherapeutic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Populations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Kim de Jong, M. Annet Nugter,1 Marike G. Polak, Johannes E. A. Wagenborg, Philip Spinhoven2, and Willem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J. Heiser. The Outcome Questionnaire (OQ-45) in a Dutch Population: ACross-Cultural Validation  </w:t>
      </w:r>
      <w:bookmarkEnd w:id="23"/>
      <w:bookmarkEnd w:id="24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7" w:name="INFORMATION_MODEL"/>
      <w:bookmarkStart w:id="28" w:name="BKM_E5CE55D7_DB28_429E_80B1_FB2D777A9C0B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Information Model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Scoring:Antwoorden op vijfpuntsschaal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0 1 2 3 4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Nooit Zelden Soms Vaak Bijna altijd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Scoring: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Totaalscore: 0-180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Domeinscores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SD: 0-100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IR: 0-44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SR: 0-36 punten.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ASD schaal: 0-52 punten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1. SD-schaal: Algemene psychische klachten(incl. middelenmisbruik, su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cidaliteit, angst/psychosomatische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klachten, stemming, zelfbeeld)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Middelen/su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cidaliteit: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denk erover een eind aan mijn leven te maken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Na zwaar gedronken te hebben, moet ik de volgende morgen weer drinken om op gang te komen (N.v.t.: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nooit)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ASD: angst/psychosomatiek: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word gauw moe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voel me zwak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angstig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Er komen verontrustende gedachten in mij op die ik niet kwijt kan raken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last van mijn maag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Mijn hart bonst te veel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het gevoel dat er iets ergs gaat gebeuren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spierpijn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bang voor open ruimten, autorijden, of in de bus,trein, etc. rijden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nerveus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kan moeilijk in slaap vallen of doorslapen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lijd aan hoofdpijn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Overig: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nergens in ge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nteresseerd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geef mezelf overal de schuld van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ge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rriteerd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een tevreden mens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het gevoel dat ik waardeloos ben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vind het moeilijk om me te concentreren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voel me hopeloos over de toekomst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waardeer mezelf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tevreden met mijn leven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het gevoel dat er iets mis is met mijn verstand/geest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voel me neerslachtig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2. IR-schaal: Inter-persoonlijke problemen: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kan goed met anderen overweg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ongelukkig in mijn huwelijk/relatie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maak me zorgen over problemen in mijn familie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een onbevredigd seksleven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voel me eenzaam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vaak ruzie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voel me bemind en welkom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vind het moeilijk om met vrienden en goede kennissen om te gaan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vind dat de relatie met mijn naasten (ouders, partner, kinderen, vrienden) goed is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tevreden met mijn relaties met anderen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erger me aan mensen die kritiek hebben op mijn drinken (of drugsgebruik) (Nvt: Nooit)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3. SR-schaal : Maatschappelijk functioneren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sta onder stress op het werk / op school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vind bevrediging in mijn school/werk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geniet van mijn vrije tijd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werk/studeer niet zo hard als vroeger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het gevoel dat het niet goed gaat met mijn werk/schoolwerk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te veel meningsverschillen op het werk/op school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ben zo kwaad op werk/school dat ik iets kan doen waarvan ik spijt zou kunnen krijgen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Ik heb moeilijkheden op werk/op school door mijn drinken of drugsgebruik (Nvt: nooit)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Instructies: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Instructie bij afname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Gaat over hoe pati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nt zich afgelopen week t/m vandaag heeft gevoeld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Alle items invullen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Belang eerlijk invullen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Werk = betaalde baan, school, vrije tijdsbesteding, huishoudelijk werk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Kliniek: vragen betreffen dagbesteding en taken binnen kliniek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Risicovragen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Er zijn drie vragen die betreffen middelengebruik (11,26,32),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éé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 vraag gaat over su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ciderisico (8), 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éé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over geweldgebruik (44)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•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Bij al deze vragen is het belangrijk om bij een score </w:t>
        <w:t>&gt;</w:t>
        <w:t xml:space="preserve"> 0 specifiek door te vragen, waarbij behandelaar een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risicotaxatie moet maken.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Meeste verandering (symptoomvermindering) in begin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Hoe vaker meten hoe minder ruis: minimaal drie metingen nodig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bookmarkStart w:id="29" w:name="BKM_A3DF5980_31BF_4B8E_BB21_4AB90173FB2C"/>
      <w:r>
        <w:rPr/>
        <w:drawing>
          <wp:inline distT="0" distB="0" distL="0" distR="0">
            <wp:extent cx="4084320" cy="2503170"/>
            <wp:effectExtent l="0" t="0" r="0" b="0"/>
            <wp:docPr id="3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/>
                  </pic:nvPicPr>
                  <pic:blipFill>
                    <a:blip r:embed="img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2160"/>
        <w:gridCol w:w="2347"/>
        <w:gridCol w:w="4493"/>
      </w:tblGrid>
      <w:tr>
        <w:tblPrEx/>
        <w:trPr/>
        <w:tc>
          <w:tcPr>
            <w:tcW w:w="450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bookmarkStart w:id="31" w:name="BKM_5187E221_17C1_4339_A1E7_99E74C4B83B8"/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449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[SessieNummerOQ45]  </w:t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</w:t>
              <w:t>&gt;</w:t>
              <w:t xml:space="preserve"> Sessie nummer van de ingevulde OQ45 </w:t>
              <w:t>&lt;</w:t>
              <w:t xml:space="preserve">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ENG</w:t>
              <w:t>&gt;</w:t>
              <w:t xml:space="preserve"> Session number of the OQ45 </w:t>
              <w:t>&lt;</w:t>
              <w:t xml:space="preserve">ENG/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3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0..1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8"/>
          <w:szCs w:val="8"/>
          <w:color w:val="000000"/>
        </w:rPr>
      </w:pPr>
      <w:r>
        <w:rPr>
          <w:rFonts w:ascii="Calibri" w:eastAsia="Calibri" w:hAnsi="Calibri" w:cs="Calibri"/>
          <w:sz w:val="8"/>
          <w:szCs w:val="8"/>
          <w:color w:val="000000"/>
        </w:rPr>
      </w:r>
    </w:p>
    <w:tbl>
      <w:tblPr>
        <w:tblW w:w="9000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2160"/>
        <w:gridCol w:w="3510"/>
        <w:gridCol w:w="3330"/>
      </w:tblGrid>
      <w:tr>
        <w:tblPrEx/>
        <w:trPr/>
        <w:tc>
          <w:tcPr>
            <w:tcW w:w="216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Constraint</w:t>
            </w:r>
            <w:r>
              <w:rPr>
                <w:rFonts w:ascii="Calibri" w:eastAsia="Calibri" w:hAnsi="Calibri" w:cs="Calibri"/>
                <w:sz w:val="22"/>
                <w:szCs w:val="22"/>
                <w:b w:val="false"/>
                <w:color w:val="000000"/>
              </w:rPr>
            </w:r>
          </w:p>
        </w:tc>
        <w:tc>
          <w:tcPr>
            <w:tcW w:w="351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0..1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333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18"/>
                <w:szCs w:val="18"/>
                <w:i/>
                <w:color w:val="000000"/>
              </w:rPr>
            </w:pPr>
            <w:r>
              <w:rPr>
                <w:rFonts w:ascii="Calibri" w:eastAsia="Calibri" w:hAnsi="Calibri" w:cs="Calibri"/>
                <w:sz w:val="18"/>
                <w:szCs w:val="18"/>
                <w:i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3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33" w:name="BKM_53046B6A_9827_4114_8F60_687D02713D5B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Angst en Symptomatische distress 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3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35" w:name="BKM_D57DD52F_9810_465A_AE14_4A784881D6B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Interpersoonlijke relaties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3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37" w:name="BKM_288A2A99_604F_40A8_B53D_DF7ECB76E0C2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Sociale rol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3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39" w:name="BKM_860716EC_938A_4819_9C71_C07EF7E3449C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Symptomatische distress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3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41" w:name="BKM_0D5E9E7D_C9F7_48B3_8256_4138F740927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Subschalen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Een (totaal) score berekend op basis van antwoorden op de OQ45.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De antwoordcategorie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ë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 worden als volgt gescoord: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0 = nooit, 1 = zelden, 2 = soms, 3 = vaak, 4 = bijna altijd.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De score per schaal is de sommatie van de relevante items. Let op: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sommige items moeten worden omgescoord! Bij deze vragen wordt 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score als volgt: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 = nooit, 3 = zelden, 2 = soms, 1 = vaak, 0 = bijna altijd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Totaalscore</w:t>
            </w:r>
            <w:r>
              <w:rPr>
                <w:rFonts w:ascii="Calibri" w:eastAsia="Calibri" w:hAnsi="Calibri" w:cs="Calibri"/>
                <w:sz w:val="22"/>
                <w:szCs w:val="22"/>
                <w:b w:val="false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45 items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Range: 0-180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Relevante items: 1 t/m 45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Om te scoren items: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1, 12, 13, 20, 21, 24, 31, 37, 44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Symptom distress</w:t>
            </w:r>
            <w:r>
              <w:rPr>
                <w:rFonts w:ascii="Calibri" w:eastAsia="Calibri" w:hAnsi="Calibri" w:cs="Calibri"/>
                <w:sz w:val="22"/>
                <w:szCs w:val="22"/>
                <w:b w:val="false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25 items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Range: 0-100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Relevante items: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2, 3, 5, 6, 8, 9, 10, 11, 13, 15, 22, 23, 24, 25, 27, 29, 31, 33, 34, 35, 36, 40,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41, 42, 45.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Om te scoren items: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13, 24, 31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Interpersonal relations</w:t>
            </w:r>
            <w:r>
              <w:rPr>
                <w:rFonts w:ascii="Calibri" w:eastAsia="Calibri" w:hAnsi="Calibri" w:cs="Calibri"/>
                <w:sz w:val="22"/>
                <w:szCs w:val="22"/>
                <w:b w:val="false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11 items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Range: 0-44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Relevante items: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1, 7, 16, 17, 18, 19, 20, 26, 30, 37, 43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Om te scoren items: 1, 20, 37, 43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Social Role</w:t>
            </w:r>
            <w:r>
              <w:rPr>
                <w:rFonts w:ascii="Calibri" w:eastAsia="Calibri" w:hAnsi="Calibri" w:cs="Calibri"/>
                <w:sz w:val="22"/>
                <w:szCs w:val="22"/>
                <w:b w:val="false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9 items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Range: 0-36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Relevante items: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4, 12, 14, 21, 28, 32, 38, 39, 44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Om te scoren items: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12, 21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h2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2f5496"/>
              </w:rPr>
              <w:t xml:space="preserve">Missende waarden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/h2</w:t>
              <w:t>&gt;</w:t>
              <w:t xml:space="preserve">Niet ingevulde items worden ge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ï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mputeerd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met het gemiddelde van de overige items uit de relevante schaal.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Maximaal missende items per schaal is 20%.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Voor het berekenen van de verschillende schalen betekent dit  het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volgende: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Totaal: 9 missende waarden toegestaan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Symptom distress: 5 missende waarden toegestaan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Interpersonal relations: 2 missende waarden toegestaan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Social role: 1 missende waarde toegestaan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4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43" w:name="BKM_AF7153C9_5C28_4E10_A5DD_4D5985543B8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vragen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4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45" w:name="BKM_FDF1DD19_9D98_4672_95B9_17276E877B4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rootconcept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Rootconcept van de bouwsteen [naam]. Dit rootconcept bevat alle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gegevenselementen van de bouwsteen [naam].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Root concept of information model [nameEN]. This root concept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contains all data elements of information model [nameEN].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DCM::ReferencedConc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4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47" w:name="BKM_9D39F7C1_2E34_4915_ABBF_828E0E262EDF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[Invuller]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Container van het concept [Invuller]. Deze container bevat alle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gegevenselementen van het concept [Invuller].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4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49" w:name="BKM_D005B65C_F120_4875_BD12_CD3841F300C4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reference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Patient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 Een persoon die medische zorg ontvangt. </w:t>
              <w:t>&lt;</w:t>
              <w:t xml:space="preserve">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 Recording relevant information to identify the patient for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administrative purposes and process support. </w:t>
              <w:t>&lt;</w:t>
              <w:t xml:space="preserve">en-US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4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51" w:name="BKM_B4448CF4_B7C5_4FCA_84FE_610785919F4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reference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Zorgverlener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 Een zorgverlener is een persoon die bevoegd is tot handelingen op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het gebied van de individuele gezondheidszorg. </w:t>
              <w:t>&lt;</w:t>
              <w:t xml:space="preserve">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 A health professional is a person authorized to act in individual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healthcare. </w:t>
              <w:t>&lt;</w:t>
              <w:t xml:space="preserve">en-US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5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53" w:name="BKM_0C9636DF_0378_4119_95C0_A3157E4943A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Vragen/antwoordopties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Container van vragen en antwoordopties van OQ45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NL-CM:12.5.8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5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55" w:name="BKM_B2EA6F43_B5C3_44F3_B618_73DBC844D082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Vragen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De tekst van de vragen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text of the questions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CD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Class1Codelijst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OID: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2.16.840.1.113883.2.4.3.11.60.40.2.x.x.x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5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57" w:name="BKM_B14A4192_2349_4FB0_B7E4_06DDE2D0DA55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[DatumTijd]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Datum en eventueel tijdstip wanneer de OQ45 vragenlijst is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afgenomen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date and time when the OQ45 is filled in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1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NL-CM:12.5.10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5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59" w:name="BKM_4C51C916_18E9_461A_9D1F_C0F3F515310B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Antwoordopties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De antwoord opties op de vraag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answer options to the question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NL-CM:12.5.10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CT:427081008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Delivered oxygen flow rate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(observable entity)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5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61" w:name="BKM_939DD4D1_4D2F_4821_AD3C_0C6A17BD51DB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Subschalen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De antwoord opties op de vraag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answer options to the question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NL-CM:12.5.10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CT:427081008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Delivered oxygen flow rate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(observable entity)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6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63" w:name="BKM_0A77AC09_DFF4_461C_B4E2_7EC3B98C300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[Formule]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Het gekozen antwoord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chosen answer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NL-CM:12.5.9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 250774007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Inspired oxygen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concentration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6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65" w:name="BKM_C6994367_D210_4BC3_9C7A_3962AF28E01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Antwoord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Het gekozen antwoord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The chosen answer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NL-CM:12.5.9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 250774007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Inspired oxygen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concentration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6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67" w:name="BKM_AC63433F_FBCD_4C8F_BF2F_4AC4D68080A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Totaal (score)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  Totaalscore </w:t>
              <w:t>&lt;</w:t>
              <w:t xml:space="preserve">/nl-NL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Total score</w:t>
              <w:t>&lt;</w:t>
              <w:t xml:space="preserve">/en-US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NL-CM:12.5.9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DCM::DefinitionCode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SNOMED CT: 250774007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Inspired oxygen 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concentration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6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69" w:name="BKM_1B798AEE_96B8_4E41_9DEE_D20820D80874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[Vraag en antwoorden]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 Container van het concept [Sectie]. Deze container bevat alle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gegevenselementen van het concept [Sectie].</w:t>
              <w:t>&lt;</w:t>
              <w:t xml:space="preserve">nl-NL</w:t>
              <w:t>&gt;</w:t>
              <w:t xml:space="preserve">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 Container of the concept [Section]. This container contains all data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elements of the concept [Section]. </w:t>
              <w:t>&lt;</w:t>
              <w:t xml:space="preserve">en-US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6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71" w:name="BKM_74261356_7860_49B8_A9F3_B3757E54D14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Document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Antwoordopties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000" w:type="dxa"/>
        <w:tblLayout w:type="fixed"/>
        <w:tblInd w:w="-3" w:type="dxa"/>
        <w:tblCellMar>
          <w:left w:w="30" w:type="dxa"/>
          <w:right w:w="30" w:type="dxa"/>
        </w:tblCellMar>
      </w:tblPr>
      <w:tblGrid>
        <w:gridCol w:w="1843"/>
        <w:gridCol w:w="1276"/>
        <w:gridCol w:w="1651"/>
        <w:gridCol w:w="1170"/>
        <w:gridCol w:w="2565"/>
      </w:tblGrid>
      <w:tr>
        <w:tblPrEx/>
        <w:trPr>
          <w:trHeight w:val="290" w:hRule="atLeast"/>
        </w:trPr>
        <w:tc>
          <w:tcPr>
            <w:tcW w:w="311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2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antwoordopties OQ45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</w:r>
          </w:p>
        </w:tc>
        <w:tc>
          <w:tcPr>
            <w:tcW w:w="538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3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OID: 2.16.840.1.113883.2.4.3.11.60.40.2.x.x.x</w:t>
            </w:r>
          </w:p>
        </w:tc>
      </w:tr>
      <w:tr>
        <w:tblPrEx/>
        <w:trPr/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Name</w:t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</w:t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nceptWaarde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CodeSystem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OID</w:t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Description</w:t>
            </w:r>
          </w:p>
        </w:tc>
      </w:tr>
      <w:tr>
        <w:tblPrEx/>
        <w:trPr>
          <w:trHeight w:val="206" w:hRule="atLeast"/>
        </w:trPr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Nooit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A0OQ45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jc w:val="center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03" w:hRule="atLeast"/>
        </w:trPr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Zelden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A1OQ45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jc w:val="center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Soms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A2OQ45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jc w:val="center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Vaak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A3OQ45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jc w:val="center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88" w:hRule="atLeast"/>
        </w:trPr>
        <w:tc>
          <w:tcPr>
            <w:tcW w:w="1843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Bijna Altijd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A4OQ45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651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jc w:val="center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</w:t>
      </w:r>
      <w:bookmarkEnd w:id="71"/>
      <w:r>
        <w:rPr>
          <w:rFonts w:ascii="Times New Roman" w:eastAsia="Times New Roman" w:hAnsi="Times New Roman" w:cs="Times New Roman"/>
          <w:sz w:val="20"/>
          <w:szCs w:val="20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73" w:name="BKM_3FA2AB5C_1BAB_4C62_9935_FB83C7C395D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Document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Subschalen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Waardelijst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>
          <w:rFonts w:ascii="Calibri" w:eastAsia="Calibri" w:hAnsi="Calibri" w:cs="Calibri"/>
          <w:sz w:val="22"/>
          <w:szCs w:val="22"/>
          <w:b/>
          <w:color w:val="ffffff"/>
        </w:rPr>
        <w:t xml:space="preserve">\</w:t>
      </w:r>
      <w:r>
        <w:rPr>
          <w:b w:val="false"/>
        </w:rPr>
      </w:r>
    </w:p>
    <w:tbl>
      <w:tblPr>
        <w:tblW w:w="8505" w:type="dxa"/>
        <w:tblLayout w:type="fixed"/>
        <w:tblInd w:w="30" w:type="dxa"/>
        <w:tblCellMar>
          <w:left w:w="30" w:type="dxa"/>
          <w:right w:w="30" w:type="dxa"/>
        </w:tblCellMar>
      </w:tblPr>
      <w:tblGrid>
        <w:gridCol w:w="1890"/>
        <w:gridCol w:w="1229"/>
        <w:gridCol w:w="1276"/>
        <w:gridCol w:w="1545"/>
        <w:gridCol w:w="2565"/>
      </w:tblGrid>
      <w:tr>
        <w:tblPrEx/>
        <w:trPr>
          <w:trHeight w:val="290" w:hRule="atLeast"/>
        </w:trPr>
        <w:tc>
          <w:tcPr>
            <w:tcW w:w="311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2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Subschalen OQ45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</w:r>
          </w:p>
        </w:tc>
        <w:tc>
          <w:tcPr>
            <w:tcW w:w="538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3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OID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</w:r>
          </w:p>
        </w:tc>
      </w:tr>
      <w:tr>
        <w:tblPrEx/>
        <w:trPr/>
        <w:tc>
          <w:tcPr>
            <w:tcW w:w="18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Name</w:t>
            </w:r>
          </w:p>
        </w:tc>
        <w:tc>
          <w:tcPr>
            <w:tcW w:w="122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</w:t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CodeSys.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Name</w:t>
            </w:r>
          </w:p>
        </w:tc>
        <w:tc>
          <w:tcPr>
            <w:tcW w:w="154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CodeSystem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OID</w:t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Description</w:t>
            </w:r>
          </w:p>
        </w:tc>
      </w:tr>
      <w:tr>
        <w:tblPrEx/>
        <w:trPr>
          <w:trHeight w:val="206" w:hRule="atLeast"/>
        </w:trPr>
        <w:tc>
          <w:tcPr>
            <w:tcW w:w="18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Symptomatische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Distress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2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(SD)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54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Subjectieve klachten en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problemen (intrapsychisch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functioneren)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71" w:hRule="atLeast"/>
        </w:trPr>
        <w:tc>
          <w:tcPr>
            <w:tcW w:w="18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Interpersoonlijke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Relaties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2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(IR)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54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(Dis)functioneren in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Inter-persoonlijke relaties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571" w:hRule="atLeast"/>
        </w:trPr>
        <w:tc>
          <w:tcPr>
            <w:tcW w:w="18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4"/>
                <w:szCs w:val="24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Aanpassing aan 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Sociale Rol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r>
          </w:p>
        </w:tc>
        <w:tc>
          <w:tcPr>
            <w:tcW w:w="122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(SR)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54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(Dis)functioneren in 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Sociale Rol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18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4"/>
                <w:szCs w:val="24"/>
                <w:color w:val="000000"/>
                <w:shd w:fill="ffff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  <w:t xml:space="preserve">Angst en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  <w:t xml:space="preserve">somatische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  <w:t xml:space="preserve">distress?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  <w:shd w:fill="ffff00"/>
              </w:rPr>
            </w:r>
          </w:p>
        </w:tc>
        <w:tc>
          <w:tcPr>
            <w:tcW w:w="1229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  <w:shd w:fill="ffff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  <w:t xml:space="preserve">(ASD)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</w:r>
          </w:p>
        </w:tc>
        <w:tc>
          <w:tcPr>
            <w:tcW w:w="1276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  <w:shd w:fill="ffff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</w:r>
          </w:p>
        </w:tc>
        <w:tc>
          <w:tcPr>
            <w:tcW w:w="154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  <w:shd w:fill="ffff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</w:r>
          </w:p>
        </w:tc>
        <w:tc>
          <w:tcPr>
            <w:tcW w:w="2565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  <w:shd w:fill="ffff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  <w:shd w:fill="ffff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</w:t>
      </w:r>
      <w:bookmarkEnd w:id="73"/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75" w:name="BKM_63B1D920_210B_4104_B8A0_2F46D08D248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document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Vragen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DCM::ValueSetId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2.16.840.1.113883.2.4.3.11.</w:t>
                  </w: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60.40.2.x.x.x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9360" w:type="dxa"/>
        <w:tblLayout w:type="fixed"/>
        <w:tblInd w:w="30" w:type="dxa"/>
        <w:tblCellMar>
          <w:left w:w="30" w:type="dxa"/>
          <w:right w:w="30" w:type="dxa"/>
        </w:tblCellMar>
      </w:tblPr>
      <w:tblGrid>
        <w:gridCol w:w="810"/>
        <w:gridCol w:w="1350"/>
        <w:gridCol w:w="990"/>
        <w:gridCol w:w="1170"/>
        <w:gridCol w:w="5040"/>
      </w:tblGrid>
      <w:tr>
        <w:tblPrEx/>
        <w:trPr>
          <w:trHeight w:val="290" w:hRule="atLeast"/>
        </w:trPr>
        <w:tc>
          <w:tcPr>
            <w:tcW w:w="216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2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Vragen OQ45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</w:r>
          </w:p>
        </w:tc>
        <w:tc>
          <w:tcPr>
            <w:tcW w:w="720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004080"/>
            <w:gridSpan w:val="3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OID: 2.16.840.1.113883.2.4.3.11.60.40.2.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  <w:t xml:space="preserve">x.x.x</w:t>
            </w:r>
            <w:r>
              <w:rPr>
                <w:rFonts w:ascii="Calibri" w:eastAsia="Calibri" w:hAnsi="Calibri" w:cs="Calibri"/>
                <w:sz w:val="22"/>
                <w:szCs w:val="22"/>
                <w:b/>
                <w:color w:val="ffffff"/>
              </w:rPr>
            </w:r>
          </w:p>
        </w:tc>
      </w:tr>
      <w:tr>
        <w:tblPrEx/>
        <w:trPr/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Name</w:t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Concept Code</w:t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CodeSys.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Name</w:t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CodeSystem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OID</w:t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  <w:shd w:fill="dfdfdf"/>
          </w:tcPr>
          <w:p>
            <w:pPr>
              <w:pStyle w:val="Normal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Description</w:t>
            </w:r>
          </w:p>
        </w:tc>
      </w:tr>
      <w:tr>
        <w:tblPrEx/>
        <w:trPr>
          <w:trHeight w:val="206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kan goed met anderen overweg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71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word gauw moe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565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4"/>
                <w:szCs w:val="24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nergens in geinteresseerd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sta onder stress op het werk/op school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geef mezelf overal de schuld van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OQ45-6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geirriteerd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OQ45-7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ongelukkig in mijn huwelijk/relatie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OQ45-8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denk erover om een einde aan mijn leven te maken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OQ45-9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voel me zwak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angstig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Na zwaar gedronken te hebben,moet ik d evolgende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morgen weer drinken om op gang te komen (Als u niet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drinkt, "Nooit" aankruisen)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vind bevrediging in mijn school/werk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een tevreden mens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werk/studeer te veel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vind mezelf nietwaardig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OQ45-16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maak me zorgen over problemen in mijn familie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OQ45-17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een onbevredigend seksleven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OQ45-18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voel me eenzaam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OQ45-19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vaak ruzie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voel me bemind en welkom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geniet van mijn vrije tijd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vind het moeilijk om me te concentreren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voel me hopeloos over de toekomst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waardeer mezelf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Er komen verontrustende gedachten in mij op die ik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niet kwijt kan raken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OQ45-26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erger me aan mensen die kritiek hebben op mijn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drinken (of drugsgebruik) (Indien niet van toepasssing,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"Nooit" aankruisen)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OQ45-27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last van mijn maag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OQ45-28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werk/studeer niet zo hard als vroeger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OQ45-29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Mijn hart bonst te veel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vind het moelijk om met vrienden en goede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kennissen om te gaan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tevreden met mijn leven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moeilijkheden op het werk/op school door mijn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drinken of drugsgebruik (Indien niet van toepassing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"Nooit" aankruisen)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het gevoel dat er iets ergs gaat gebeuren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spierpijn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bang voor open ruimten, autorijden, of in de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bus, trein enz. rijden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OQ45-36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nerveus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OQ45-37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ervaar mijn liefdesverhoudingen als geheel vervuld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OQ45-38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het gevoel dat  het niet goed gaat met mijn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werk/schoolwerk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OQ45-39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te veel meningsverschillen op het werk/op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school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heb het gevoel dat er iets fout is met mijn geest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kan moeilijk in slaap vallen of doorslapen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voel me neerslachtig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tevreden met mijn relaties met anderen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ben zo kwaad op het werk/op school dat ik iets kan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doen waarvan ik spijt zou kunnen krijgen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209" w:hRule="atLeast"/>
        </w:trPr>
        <w:tc>
          <w:tcPr>
            <w:tcW w:w="81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35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OQ45-45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99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117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5040" w:type="dxa"/>
            <w:tcMar>
              <w:left w:w="30" w:type="dxa"/>
              <w:right w:w="30" w:type="dxa"/>
              <w:top w:w="30" w:type="dxa"/>
              <w:bottom w:w="0" w:type="dxa"/>
            </w:tcMar>
            <w:tcBorders>
              <w:left w:val="single" w:sz="2" w:color="7f7f7f"/>
              <w:right w:val="single" w:sz="2" w:color="7f7f7f"/>
              <w:top w:val="single" w:sz="2" w:color="7f7f7f"/>
              <w:bottom w:val="single" w:sz="2" w:color="7f7f7f"/>
            </w:tcBorders>
          </w:tcPr>
          <w:p>
            <w:pPr>
              <w:pStyle w:val="NoSpacing"/>
              <w:numId w:val="0"/>
              <w:ilvl w:val="0"/>
              <w:widowControl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Ik lijd aan hoofdpijn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</w:t>
      </w:r>
      <w:bookmarkEnd w:id="75"/>
      <w:r>
        <w:rPr>
          <w:sz w:val="20"/>
          <w:szCs w:val="20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77" w:name="BKM_90B9B16D_BA81_4C47_B499_59161E00A13E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DataType1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7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79" w:name="BKM_A085744A_E25F_4C51_85FA_9A88E6967DF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InformationItem1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7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81" w:name="BKM_3EECBC59_9700_4C00_949D_3AC33D49B8D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Legend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81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3"/>
        <w:numPr>
          <w:ilvl w:val="2"/>
          <w:numId w:val="1"/>
        </w:numPr>
        <w:spacing w:before="0" w:after="80" w:line="240"/>
        <w:rPr>
          <w:rFonts w:hint="default"/>
          <w:sz w:val="28"/>
          <w:szCs w:val="28"/>
          <w:b/>
          <w:color w:val="004080"/>
        </w:rPr>
      </w:pPr>
      <w:bookmarkStart w:id="83" w:name="OQ45_VRAGEN"/>
      <w:bookmarkStart w:id="84" w:name="BKM_12C662D7_CD81_4331_81B6_A75146EDB29B"/>
      <w:r>
        <w:rPr>
          <w:rFonts w:ascii="Calibri" w:eastAsia="Calibri" w:hAnsi="Calibri" w:cs="Calibri"/>
          <w:sz w:val="28"/>
          <w:szCs w:val="28"/>
          <w:b/>
          <w:color w:val="004080"/>
        </w:rPr>
        <w:t xml:space="preserve">OQ45_vragen</w:t>
      </w:r>
      <w:r>
        <w:rPr>
          <w:rFonts w:ascii="Calibri" w:eastAsia="Calibri" w:hAnsi="Calibri" w:cs="Calibri"/>
          <w:sz w:val="28"/>
          <w:szCs w:val="28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bookmarkStart w:id="85" w:name="BKM_0B54E7AC_BB46_46B5_9CEA_69CA40FECC25"/>
      <w:r>
        <w:rPr/>
        <w:drawing>
          <wp:inline distT="0" distB="0" distL="0" distR="0">
            <wp:extent cx="4347210" cy="3128010"/>
            <wp:effectExtent l="0" t="0" r="0" b="0"/>
            <wp:docPr id="6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/>
                  </pic:nvPicPr>
                  <pic:blipFill>
                    <a:blip r:embed="img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36" w:type="dxa"/>
        <w:tblCellMar>
          <w:left w:w="60" w:type="dxa"/>
          <w:right w:w="60" w:type="dxa"/>
        </w:tblCellMar>
      </w:tblPr>
      <w:tblGrid>
        <w:gridCol w:w="2160"/>
        <w:gridCol w:w="2347"/>
        <w:gridCol w:w="4493"/>
      </w:tblGrid>
      <w:tr>
        <w:tblPrEx/>
        <w:trPr/>
        <w:tc>
          <w:tcPr>
            <w:tcW w:w="450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bookmarkStart w:id="87" w:name="BKM_E3E0858D_12B9_4271_8B6E_3DA6267C6B68"/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449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1. Ik kan goed met anderen overweg.  </w:t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3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>
          <w:tblCellMar>
            <w:left w:w="40" w:type="dxa"/>
            <w:right w:w="40" w:type="dxa"/>
          </w:tblCellMar>
        </w:tblPrEx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8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89" w:name="BKM_EEC87229_5CF9_423C_B115_014B4814563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10. Ik ben angstig.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8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91" w:name="BKM_B7A1B550_7187_4620_BAE0_A41DAECF89C2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11. Na zwaar gedronken te hebben, moet ik de volgende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morgen weer drinken om op gang te komen. (Als je niet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drinkt, "Nooit" aangeven)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9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93" w:name="BKM_40974607_90EB_4ED5_8E58_E72BF69F9532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12. Ik vind bevrediging in mijn school/werk.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9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95" w:name="BKM_37E5165D_C889_48B1_B976_2D0908CA601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13. Ik ben een tevreden mens.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9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97" w:name="BKM_663C446C_537F_4F4D_B461_17AC8EB194E5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15. Ik heb het gevoel dat ik waardeloos ben.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9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99" w:name="BKM_B6325734_5BD1_49D5_8A97_E58BAA14164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16. Ik maak me zorgen over problemen in mijn familie.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9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01" w:name="BKM_3A32526B_5F9B_4DD1_861A_DBCC6A78581B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17. Ik heb een onbevredigend seksleven.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0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03" w:name="BKM_D1A1AB24_1DC2_48D0_819B_277A794F11EE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18. Ik voel me eenzaam.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0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05" w:name="BKM_80A2E79E_4C0A_4D27_AAAB_AC042B762CA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19. Ik heb vaak ruzie.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0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07" w:name="BKM_53686EAF_EC80_4EE3_9800_9CFC906F78C5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2.Ik word gauw moe.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0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09" w:name="BKM_C02BACC5_F630_431F_929B_4B6B88AB662E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20. Ik voel me bemind en welkom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0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11" w:name="BKM_EC2B8803_D7F8_43B5_9EFC_956B2811CEA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21. Ik geniet van mijn vrije tijd.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1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13" w:name="BKM_ECDD0DA6_2FEC_42EC_8903_990F0583B49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22. Ik vind het moeilijk om me te concentreren.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1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15" w:name="BKM_FCCB344E_7587_44DA_AF40_1893A720E57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23. Ik voel me hopeloos over de toekomst.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1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17" w:name="BKM_C636C912_07FD_4A91_A6EB_588A7CD2534F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24. Ik waardeer mezelf.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1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19" w:name="BKM_FF856122_3169_43A2_80A8_643AFAF7FB9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25. Er komen verontrustende gedachten in mij die ik niet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kwijt kan raken.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1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21" w:name="BKM_5CF80C88_70B0_4C0B_83E3_5064AB74121B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26. Ik erger me aan mensen die kritiek hebben op mijn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drinken (of drugsgebruik). (Indien niet van toepassing,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"Nooit" aangeven.  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2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23" w:name="BKM_72DC70C6_210F_4315_B16D_D22EEFE6B93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27. Ik heb last van mijn maag.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2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25" w:name="BKM_327EE6B3_1140_4FB8_8F8C_EB5C90A5DA0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28. Ik werk/studeer niet zo hard als vroeger.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2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27" w:name="BKM_59425F33_D720_45DC_ABE9_7CF0C1FF84E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29. Mijn hart bonst veel.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2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29" w:name="BKM_AF852FF6_7F76_4BCE_B074_EB46524001EE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3.Ik ben nergens in geinteresseerd.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2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31" w:name="BKM_73AD7F6F_0272_4F13_9C6C_B8C7ADB318AF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30. Ik vind het moeilijk om met vrienden en goede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kennissen om te gaan.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3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33" w:name="BKM_F738D0D0_DF93_4030_8C8E_D50F79B6C63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31. Ik ben tevreden met mijn leven.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3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35" w:name="BKM_9C29DBC6_A239_41F6_B72A_75463A8DDCF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32. Ik heb moeilijkheden om het werk/op school door mijn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drinken (of drugsgebruik). Indien niet van toepassing,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"Nooit" aangeven.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3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37" w:name="BKM_DD9C68C0_E47A_4ACD_94CD_A0FCA03CA4E9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33. Ik heb het gevoel dat er iets ergs gaat gebeuren.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3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39" w:name="BKM_642BDB11_39B1_4CD9_92EE_C1C37776AC5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34. Ik heb spierpijn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3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41" w:name="BKM_D0DCD19D_170B_4820_B71F_6860A3F19C6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35. Ik ben bang voor open ruimten, autorijden of in de bus,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trein enz. rijden.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4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43" w:name="BKM_9E5EE691_8268_4247_A5FA_5574E8FC3076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36. Ik ben nerveus.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4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45" w:name="BKM_ECC7A25C_E176_4AFC_960A_392C799CC9EA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37. Ik vind dat de relatie met mijn naasten (bijv. ouders,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partner, kinderen vrienden) goed is. 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4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47" w:name="BKM_91C5D3FC_70EC_40CB_9B48_ADE00EB0FE3D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38. Ik heb het gevoel dat het niet goed gaat met mijn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werk/schoolwerk.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4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49" w:name="BKM_B37AEB71_97FE_42FC_9310_037C37BBC297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39. Ik heb te veel meningsverschillen op mijn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werk/schoolwerk.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4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51" w:name="BKM_91287FFC_11AF_4454_B57E_E00C4D62E1C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4. Ik sta onder stress op het werk/ op school.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5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53" w:name="BKM_EFE8F700_639D_4617_AC65_1DD55F36DB3F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40. Ik heb het gevoel dat er iets mis is mijn vertand/geest.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5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55" w:name="BKM_A927555D_9212_4BEC_88FD_C9291BF0D35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41. Ik kan moeilijk in slaap vallen of doorslapen.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5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57" w:name="BKM_2F9ED4AD_5852_4854_9853_7F7F09BD771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42. Ik voel me neerslachtig.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5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59" w:name="BKM_1104794B_4040_4A2D_B02F_6FD18042B7C8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43. Ik ben tevreden met mijn relaties met anderen.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5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61" w:name="BKM_C953BCAC_39A3_46C6_A869_E82742E03A80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44. Ik ben zo kwaad op het werk/ op school dat ik iets kan 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doen waarvan ik spijt kan krijgen.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6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63" w:name="BKM_D8338506_CBE8_4672_82A0_114A0BB04365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45. Ik lijd aan hoofdpijn.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6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65" w:name="BKM_22C70272_B086_4438_9437_EF95C9E991C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5. Ik geef mezelf overal de schuld van.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6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67" w:name="BKM_F13E3659_CBDE_46F9_9831_6F6F4AD2ED7F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6. Ik ben ge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ï</w:t>
            </w: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rriteerd.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6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69" w:name="BKM_CA941932_08D1_4F68_9EAB_EAABAF9D987C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7. ik ben ongelukkig in mijn huwelijk/relatie.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69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71" w:name="BKM_F53F2387_0994_4644_8CBC_F8A8B89CFAAC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8. Ik denk erover om een einde aan mijn leven te maken.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71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73" w:name="BKM_2CD01BD3_F147_4204_A8D5_AFF0FDBE173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data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9. Ik voel me zwak.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73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75" w:name="BKM_986C3915_DB24_4FE9_9440_4CC03621AF01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rootconcept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OQ45 vragen en antwoorden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Rootconcept van de vragen OQ45 Dit rootconcept bevat alle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gegevenselementen van de vragen die in OQ45 voorkomen].</w:t>
              <w:t>&lt;</w:t>
              <w:t xml:space="preserve">/nl-NL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75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77" w:name="BKM_E16E648D_B74A_4E26_A302_9512A2AC01B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container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Vragen OQ45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Container van de vragen. Deze container bevat alle 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gegevenselementen van de vragen met mogelijke antwoorden.</w:t>
              <w:t>&lt;</w:t>
              <w:t xml:space="preserve">/nl-NL</w:t>
              <w:t>&gt;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tbl>
            <w:tblPr>
              <w:tblW w:w="8990" w:type="dxa"/>
              <w:tblLayout w:type="fixed"/>
              <w:tblInd w:w="0" w:type="dxa"/>
              <w:tblCellMar>
                <w:left w:w="40" w:type="dxa"/>
                <w:right w:w="40" w:type="dxa"/>
              </w:tblCellMar>
            </w:tblPr>
            <w:tblGrid>
              <w:gridCol w:w="2158"/>
              <w:gridCol w:w="2701"/>
              <w:gridCol w:w="4131"/>
            </w:tblGrid>
            <w:tr>
              <w:tblPrEx/>
              <w:trPr>
                <w:tblHeader/>
              </w:trPr>
              <w:tc>
                <w:tcPr>
                  <w:tcW w:w="2158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  <w:shd w:fill="c0c0c0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b/>
                      <w:color w:val="000000"/>
                    </w:rPr>
                    <w:t xml:space="preserve">DCM::ConceptId</w:t>
                  </w:r>
                  <w:r>
                    <w:rPr>
                      <w:sz w:val="20"/>
                      <w:szCs w:val="20"/>
                      <w:b w:val="false"/>
                      <w:color w:val="000000"/>
                    </w:rPr>
                  </w:r>
                </w:p>
              </w:tc>
              <w:tc>
                <w:tcPr>
                  <w:tcW w:w="270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rFonts w:ascii="Calibri" w:eastAsia="Calibri" w:hAnsi="Calibri" w:cs="Calibri"/>
                      <w:sz w:val="22"/>
                      <w:szCs w:val="22"/>
                      <w:color w:val="000000"/>
                    </w:rPr>
                    <w:t xml:space="preserve">NL-CM:12.5.8</w:t>
                  </w: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  <w:tc>
                <w:tcPr>
                  <w:tcW w:w="4131" w:type="dxa"/>
                  <w:tcMar>
                    <w:left w:w="40" w:type="dxa"/>
                    <w:right w:w="40" w:type="dxa"/>
                    <w:top w:w="0" w:type="dxa"/>
                    <w:bottom w:w="0" w:type="dxa"/>
                  </w:tcMar>
                  <w:tcBorders>
                    <w:left w:val="single" w:sz="2" w:color="0f0f0f"/>
                    <w:right w:val="single" w:sz="2" w:color="0f0f0f"/>
                    <w:top w:val="single" w:sz="2" w:color="0f0f0f"/>
                    <w:bottom w:val="nil"/>
                  </w:tcBorders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  <w:color w:val="000000"/>
                    </w:rPr>
                  </w:pPr>
                  <w:r>
                    <w:rPr>
                      <w:sz w:val="20"/>
                      <w:szCs w:val="20"/>
                      <w:color w:val="00000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77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79" w:name="BKM_F23D5E16_69FB_4498_A1D9_3A348FD3B3D3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«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Document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  <w:t xml:space="preserve">»</w:t>
            </w:r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Antwoordopties vragen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tbl>
      <w:tblPr>
        <w:tblW w:w="261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47"/>
        <w:gridCol w:w="663"/>
      </w:tblGrid>
      <w:tr>
        <w:tblPrEx/>
        <w:trPr/>
        <w:tc>
          <w:tcPr>
            <w:tcW w:w="194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Nooit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66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0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194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Soms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66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1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194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Zelden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66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2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194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Vaak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66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3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1947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Bijna altijd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  <w:tc>
          <w:tcPr>
            <w:tcW w:w="663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  <w:t xml:space="preserve">4</w:t>
            </w: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</w:t>
      </w:r>
      <w:bookmarkEnd w:id="179"/>
      <w:r>
        <w:rPr>
          <w:rFonts w:ascii="Times New Roman" w:eastAsia="Times New Roman" w:hAnsi="Times New Roman" w:cs="Times New Roman"/>
          <w:sz w:val="20"/>
          <w:szCs w:val="20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000" w:type="dxa"/>
        <w:tblLayout w:type="fixed"/>
        <w:tblInd w:w="-56" w:type="dxa"/>
        <w:tblCellMar>
          <w:left w:w="40" w:type="dxa"/>
          <w:right w:w="40" w:type="dxa"/>
        </w:tblCellMar>
      </w:tblPr>
      <w:tblGrid>
        <w:gridCol w:w="2160"/>
        <w:gridCol w:w="6840"/>
      </w:tblGrid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b/>
                <w:color w:val="ffffff"/>
              </w:rPr>
            </w:pPr>
            <w:bookmarkStart w:id="181" w:name="BKM_7BDDF61E_6FF7_4CD9_8DD9_3BB63D400764"/>
            <w:r>
              <w:rPr>
                <w:rFonts w:ascii="Calibri" w:eastAsia="Calibri" w:hAnsi="Calibri" w:cs="Calibri"/>
                <w:sz w:val="28"/>
                <w:szCs w:val="28"/>
                <w:b/>
                <w:color w:val="ffffff"/>
              </w:rPr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00408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8"/>
                <w:szCs w:val="28"/>
                <w:color w:val="ffffff"/>
              </w:rPr>
            </w:pPr>
            <w:r>
              <w:rPr>
                <w:rFonts w:ascii="Calibri" w:eastAsia="Calibri" w:hAnsi="Calibri" w:cs="Calibri"/>
                <w:sz w:val="28"/>
                <w:szCs w:val="28"/>
                <w:color w:val="ffffff"/>
              </w:rPr>
              <w:t xml:space="preserve">Legend  </w:t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Definitie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Datatype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  <w:tr>
        <w:tblPrEx>
          <w:tblCellMar>
            <w:left w:w="1" w:type="dxa"/>
            <w:right w:w="1" w:type="dxa"/>
          </w:tblCellMar>
        </w:tblPrEx>
        <w:trPr/>
        <w:tc>
          <w:tcPr>
            <w:tcW w:w="9000" w:type="dxa"/>
            <w:tcMar>
              <w:left w:w="1" w:type="dxa"/>
              <w:right w:w="1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gridSpan w:val="2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216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  <w:shd w:fill="c0c0c0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b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b/>
                <w:color w:val="000000"/>
              </w:rPr>
              <w:t xml:space="preserve">Opties</w:t>
            </w:r>
          </w:p>
        </w:tc>
        <w:tc>
          <w:tcPr>
            <w:tcW w:w="6840" w:type="dxa"/>
            <w:tcMar>
              <w:left w:w="40" w:type="dxa"/>
              <w:right w:w="40" w:type="dxa"/>
              <w:top w:w="0" w:type="dxa"/>
              <w:bottom w:w="0" w:type="dxa"/>
            </w:tcMar>
            <w:tcBorders>
              <w:left w:val="single" w:sz="2" w:color="auto"/>
              <w:right w:val="single" w:sz="2" w:color="auto"/>
              <w:top w:val="single" w:sz="2" w:color="auto"/>
              <w:bottom w:val="single" w:sz="2" w:color="auto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2"/>
                <w:szCs w:val="22"/>
                <w:color w:val="000000"/>
              </w:rPr>
            </w:pPr>
            <w:r>
              <w:rPr>
                <w:rFonts w:ascii="Calibri" w:eastAsia="Calibri" w:hAnsi="Calibri" w:cs="Calibri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End w:id="181"/>
      <w:bookmarkEnd w:id="83"/>
      <w:bookmarkEnd w:id="84"/>
      <w:bookmarkEnd w:id="27"/>
      <w:bookmarkEnd w:id="28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87" w:name="EXAMPLE_INSTANCES"/>
      <w:bookmarkStart w:id="188" w:name="BKM_79D96DA4_4967_472E_87C0_732CC3AC5A79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Example Instances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bookmarkStart w:id="189" w:name="BKM_F45C0B77_B0A4_4568_B760_869AFAF8B8BA"/>
      <w:r>
        <w:rPr/>
        <w:drawing>
          <wp:inline distT="0" distB="0" distL="0" distR="0">
            <wp:extent cx="1543050" cy="1725930"/>
            <wp:effectExtent l="0" t="0" r="0" b="0"/>
            <wp:docPr id="6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/>
                  </pic:nvPicPr>
                  <pic:blipFill>
                    <a:blip r:embed="img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  <w:bookmarkEnd w:id="187"/>
      <w:bookmarkEnd w:id="188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93" w:name="INSTRUCTIONS"/>
      <w:bookmarkStart w:id="194" w:name="BKM_F25C2F00_E959_4CB1_A1B0_D3A3A9040D2C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Instructions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i/>
          <w:u w:val="single"/>
          <w:color w:val="000000"/>
        </w:rPr>
        <w:t xml:space="preserve">Patient/Client instructies:</w:t>
      </w:r>
      <w:r>
        <w:rPr>
          <w:rFonts w:ascii="Calibri" w:eastAsia="Calibri" w:hAnsi="Calibri" w:cs="Calibri"/>
          <w:sz w:val="22"/>
          <w:szCs w:val="22"/>
          <w:b w:val="false"/>
          <w:i w:val="false"/>
          <w:u w:val="non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Help ons begrijpen hoe u zich de afgelopen week, tot en met vandaag, hebt gevoeld. Lees elke vraag goed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door en kruis het vakje aan onder de categorie die uw huidige situatie het best beschrijft. In deze vragenlijst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wordt werk gedifinieerd als baan, school, huishoudelijk werk, vrijwilligerswerk enz.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u w:val="single"/>
          <w:color w:val="000000"/>
        </w:rPr>
      </w:pPr>
      <w:r>
        <w:rPr>
          <w:rFonts w:ascii="Calibri" w:eastAsia="Calibri" w:hAnsi="Calibri" w:cs="Calibri"/>
          <w:sz w:val="22"/>
          <w:szCs w:val="22"/>
          <w:u w:val="singl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i/>
          <w:u w:val="single"/>
          <w:color w:val="000000"/>
        </w:rPr>
        <w:t xml:space="preserve">Hulpverlener instructies: </w:t>
      </w:r>
      <w:r>
        <w:rPr>
          <w:rFonts w:ascii="Calibri" w:eastAsia="Calibri" w:hAnsi="Calibri" w:cs="Calibri"/>
          <w:sz w:val="22"/>
          <w:szCs w:val="22"/>
          <w:b w:val="false"/>
          <w:i w:val="false"/>
          <w:u w:val="non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antwoordcategorie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 worden als volgt gescoord: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0 = nooit, 1 = zelden, 2 = soms, 3 = vaak, 4 = bijna altijd.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score per schaal is de sommatie van de relevante items. Let op: sommige items moeten worden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omgescoord! Bij deze vragen wordt de score als volgt: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4 = nooit, 3 = zelden, 2 = soms, 1 = vaak, 0 = bijna altijd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193"/>
      <w:bookmarkEnd w:id="194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197" w:name="INTERPRETATION"/>
      <w:bookmarkStart w:id="198" w:name="BKM_35F1F191_96F2_46A4_AB8B_09A24C6D3F99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Interpretation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OQ-45 bestaat uit de schalen symptomatische stress, interpersoonlijke relaties en sociale rol, daarbij is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Angst en Somatische Distress schaal toegevoegd. De eerste wordt al gebruikt in het GGZ Dataportaal als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meetinstrument voor symptomatisch herstel.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color w:val="000000"/>
        </w:rPr>
        <w:t xml:space="preserve">Totaalscore</w:t>
      </w:r>
      <w:r>
        <w:rPr>
          <w:rFonts w:ascii="Calibri" w:eastAsia="Calibri" w:hAnsi="Calibri" w:cs="Calibri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45 items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Range: 0-180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Relevante items: 1 t/m 45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Om te scoren items: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1, 12, 13, 20, 21, 24, 31, 37, 44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color w:val="000000"/>
        </w:rPr>
        <w:t xml:space="preserve">Symptom distress</w:t>
      </w:r>
      <w:r>
        <w:rPr>
          <w:rFonts w:ascii="Calibri" w:eastAsia="Calibri" w:hAnsi="Calibri" w:cs="Calibri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25 items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Range: 0-100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Relevante items: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2, 3, 5, 6, 8, 9, 10, 11, 13, 15, 22, 23, 24, 25, 27, 29, 31, 33, 34, 35, 36, 40, 41, 42, 45.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Om te scoren items: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13, 24, 31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color w:val="000000"/>
        </w:rPr>
        <w:t xml:space="preserve">Interpersonal relations</w:t>
      </w:r>
      <w:r>
        <w:rPr>
          <w:rFonts w:ascii="Calibri" w:eastAsia="Calibri" w:hAnsi="Calibri" w:cs="Calibri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11 items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Range: 0-44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Relevante items: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1, 7, 16, 17, 18, 19, 20, 26, 30, 37, 43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Om te scoren items: 1, 20, 37, 43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b/>
          <w:color w:val="000000"/>
        </w:rPr>
        <w:t xml:space="preserve">Social Role</w:t>
      </w:r>
      <w:r>
        <w:rPr>
          <w:rFonts w:ascii="Calibri" w:eastAsia="Calibri" w:hAnsi="Calibri" w:cs="Calibri"/>
          <w:sz w:val="22"/>
          <w:szCs w:val="22"/>
          <w:b w:val="false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9 items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Range: 0-36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Relevante items: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4, 12, 14, 21, 28, 32, 38, 39, 44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Om te scoren items: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12, 21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h2</w:t>
        <w:t>&gt;</w:t>
      </w:r>
      <w:r>
        <w:rPr>
          <w:rFonts w:ascii="Calibri" w:eastAsia="Calibri" w:hAnsi="Calibri" w:cs="Calibri"/>
          <w:sz w:val="22"/>
          <w:szCs w:val="22"/>
          <w:color w:val="2f5496"/>
        </w:rPr>
        <w:t xml:space="preserve">Missende waarden</w:t>
      </w: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/h2</w:t>
        <w:t>&gt;</w:t>
        <w:t xml:space="preserve">Niet ingevulde items worden ge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ï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mputeerd met het gemiddelde van de overige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items uit de relevante schaal.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Maximaal missende items per schaal is 20%.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Voor het berekenen van de verschillende schalen betekent dit  het volgende: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Totaal: 9 missende waarden toegestaan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Symptom distress: 5 missende waarden toegestaan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Interpersonal relations: 2 missende waarden toegestaan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Social role: 1 missende waarde toegestaan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197"/>
      <w:bookmarkEnd w:id="198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01" w:name="CARE_PROCESS"/>
      <w:bookmarkStart w:id="202" w:name="BKM_095CA5A8_C763_40B5_B818_C42C226009F0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Care Process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Outcome Questionnaire (OQ-45) meet behandelresultaten in de psychiatrie en de psychotherapie. Met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deze vragenlijst (45 vragen) worden behandelresultaten gemeten.  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Instructie voor de vragenlijst:  "Help ons begrijpen hoe u zich de afgelopen week, tot en met vandaag, hebt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gevoeld. Lees elke vraag goe door en kruis het vakje aan onder de categorie die uw huidige situatie het best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beschrijft. In deze vragenlijst wordt 'werk' gedefinieerd als baan, school, huishoudelijk werk, vrijwilligerswerk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enz."  </w:t>
      </w:r>
      <w:bookmarkEnd w:id="201"/>
      <w:bookmarkEnd w:id="202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05" w:name="EXAMPLE_OF_THE_INSTRUMENT"/>
      <w:bookmarkStart w:id="206" w:name="BKM_003F4CCB_203B_4C3D_8774_919097865937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Example of the Instrument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vraag 1:  "Ik kan goed met anderen overweg": Antwoordmogelijkheden: Nooit (4), Zelfden (3), Soms (2),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Regelmatig (1), Bijna altijd (0).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Het toepasselijke vakje wordt ingevuld met een kruisje door de deelnemer. 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jc w:val="center"/>
        <w:spacing w:before="0" w:after="0" w:line="240"/>
        <w:rPr>
          <w:rFonts w:hint="default"/>
          <w:sz w:val="22"/>
          <w:szCs w:val="22"/>
          <w:color w:val="000000"/>
        </w:rPr>
      </w:pPr>
      <w:bookmarkStart w:id="207" w:name="BKM_5F245CE4_D715_48BD_83BD_2260316D0F87"/>
      <w:r>
        <w:rPr/>
        <w:drawing>
          <wp:inline distT="0" distB="0" distL="0" distR="0">
            <wp:extent cx="2377440" cy="3691890"/>
            <wp:effectExtent l="0" t="0" r="0" b="0"/>
            <wp:docPr id="6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/>
                  </pic:nvPicPr>
                  <pic:blipFill>
                    <a:blip r:embed="img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7"/>
      <w:bookmarkEnd w:id="205"/>
      <w:bookmarkEnd w:id="206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11" w:name="CONSTRAINTS"/>
      <w:bookmarkStart w:id="212" w:name="BKM_685E379D_5969_4415_82C3_976DB9AB06FB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Constraints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211"/>
      <w:bookmarkEnd w:id="212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15" w:name="ISSUES"/>
      <w:bookmarkStart w:id="216" w:name="BKM_E2CF5E4A_4D11_43DE_8CEA_6472643A4E9A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Issues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215"/>
      <w:bookmarkEnd w:id="216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19" w:name="REFERENCES"/>
      <w:bookmarkStart w:id="220" w:name="BKM_8B02AF6C_94C7_4F0F_B55B_EC61A39FD2D8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References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Lambert MJ, Burlingame GM, Umphress V, Hansen NB, Vermeersch DA, Clouse GC, e.a. The reliability and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validity of the Outcome Questionnaire. Clin Psychol Psychother 1996; 3: 249-58.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M van der Mheen, L M Ter Mors, M A VAN den Hout, D C Cath. Routine outcome monitoring bij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behandeling van angststoornissen: diagnosespecifieke versus generieke meetinstrumenten. Tijdschr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Psychiatr. 2018;60(1):11-19.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Kim de Jong, M. Annet Nugter, Marike G. Polak,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Johannes E. A. Wagenborg, Philip Spinhoven, and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Willem J. Heiser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The Outcome Questionnaire (OQ-45) in a Dutch Population: A Cross-Cultural Validation. Clinical Psychology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and Psychotherapy Clin. Psychol. Psychother. 14, 288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–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301 (2007) Published online in Wiley InterScience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(www.interscience.wiley.com). DOI: 10.1002/cpp.529.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Katinka Franken (no date). OQ45 in de behandelpraktijk. GGNet.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219"/>
      <w:bookmarkEnd w:id="220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23" w:name="FUNCTIONAL_MODEL"/>
      <w:bookmarkStart w:id="224" w:name="BKM_ABBCD373_A431_4EC0_BCC0_3F95DC3EB59A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Functional Model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223"/>
      <w:bookmarkEnd w:id="224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27" w:name="TRACEABILITY_TO_OTHER_STANDARDS"/>
      <w:bookmarkStart w:id="228" w:name="BKM_8FE7D44C_4E5F_4110_9D4C_34D63F9CC6A5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Traceability to other Standards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227"/>
      <w:bookmarkEnd w:id="228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31" w:name="DISCLAIMER"/>
      <w:bookmarkStart w:id="232" w:name="BKM_115FA9CD_517B_449B_8407_D92C0546BE43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Disclaimer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languages xml:space="preserve"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nl-NL</w:t>
        <w:t>&gt;</w:t>
        <w:t xml:space="preserve">De Zorginformatiebouwstenen zijn in samenwerking gemaakt door diverse partijen en zij hebben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deze in beheer gegeven bij Nictiz (al deze partijen samen hierna de samenwerkende partijen genoemd).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samenwerkende partijen hebben de grootst mogelijke zorg besteed aan de betrouwbaarheid en actualiteit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van de gegevens in de Zorginformatiebouwstenen. Onjuistheden en onvolledigheden kunnen echter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voorkomen. De samenwerkende partijen zijn niet aansprakelijk voor schade als gevolg van onjuistheden of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onvolledigheden in de  aangeboden informatie, noch voor schade die het gevolg is van problemen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veroorzaakt door, of inherent aan het verspreiden van informatie via het internet, zoals storingen of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onderbrekingen van of fouten  of vertraging in het verstrekken van informatie of diensten door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samenwerkende partijen of door u aan de samenwerkende partijen via een website of via e-mail, of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anderszins. Tevens aanvaarden de samenwerkende partijen geen aansprakelijkheid voor eventuele schade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die geleden wordt als gevolg van het gebruik van gegevens, adviezen of idee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 verstrekt door of namens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samenwerkende partijen via de Zorginformatiebouwstenen. De samenwerkende partijen aanvaarden geen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verantwoordelijkheid voor de inhoud van informatie in de Zorginformatiebouwstenen waarnaar of waarvan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met een hyperlink of anderszins wordt verwezen.In geval van tegenstrijdigheden in de genoemde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Zorginformatiebouwsteen documenten en bestanden geeft de meest recente en hoogste versie van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vermelde volgorde in de revisies de prioriteit van de desbetreffende documenten weer.Indien informatie die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 de elektronische versie van de Zorginformatiebouwstenen is opgenomen ook schriftelijk wordt verstrekt,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zal in geval van tekstverschillen de schriftelijke versie bepalend zijn. Dit geldt indien de versieaanduiding 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datering van beiden gelijk is. Een definitieve versie heeft prioriteit echter boven een conceptversie. Een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gereviseerde versie heeft prioriteit boven een eerdere versie.</w:t>
        <w:t>&lt;</w:t>
        <w:t xml:space="preserve">/nl-NL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en-US</w:t>
        <w:t>&gt;</w:t>
        <w:t xml:space="preserve">The Health and Care Information Models (a.k.a Clinical Building Block) has been made in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collaboration with several different parties in healthcare. These parties asked Nictiz to manage good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maintenance and development of the information models. Hereafter, these parties and Nictiz are referred to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as the collaborating parties. The collaborating parties paid utmost attention to the reliability and topicality of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the data in these Health and Care Information Models. Omissions and inaccuracies may however occur. The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collaborating parties are not liable for any damages resulting from omissions or inaccuracies in the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information provided, nor are they liable for damages resulting from problems caused by or inherent to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distributing information on the internet, such as malfunctions, interruptions, errors or delays in information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or services provide by the parties to you or by you to the parties via a website or via e-mail, or any other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digital means. The collaborating parties will also not accept liability for any damages resulting from the use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of data, advice or ideas provided by or on behalf of the parties by means of the Health and Care Information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Models. The parties will not accept any liability for the content of information in this Health and Care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Information Model to which or from which a hyperlink is referred. In the event of contradictions in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mentioned Health and Care Information Model documents and files, the most recent and highest version of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the listed order in the revisions will indicate the priority of the documents in question. If information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included in the digital version of a Health and Care Information Model is also distributed in writing, the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written version will be leading in case of textual differences. This will apply if both have the same version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number and date. A definitive version has priority over a draft version. A revised version has priority over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previous versions.</w:t>
        <w:t>&lt;</w:t>
        <w:t xml:space="preserve">/en-US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/languages</w:t>
        <w:t>&gt;</w:t>
        <w:t xml:space="preserve">  </w:t>
      </w:r>
      <w:bookmarkEnd w:id="231"/>
      <w:bookmarkEnd w:id="232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35" w:name="TERMS_OF_USE"/>
      <w:bookmarkStart w:id="236" w:name="BKM_F8726270_E66D_4996_A14E_9797B5939FC6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Terms of Use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languages xml:space="preserve"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nl-NL</w:t>
        <w:t>&gt;</w:t>
        <w:t xml:space="preserve">De gebruiker mag de Zorginformatiebouwstenen zonder beperking gebruiken. Voor het kopi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ren,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verspreiden en doorgeven van de Zorginformatiebouwstenen gelden de copyrightbepalingen uit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betreffende paragraaf.</w:t>
        <w:t>&lt;</w:t>
        <w:t xml:space="preserve">/nl-NL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en-US</w:t>
        <w:t>&gt;</w:t>
        <w:t xml:space="preserve">The user may use the Health and Care Information Models without limitations. The copyright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provisions in the paragraph concerned apply to copying, distributing and passing on the Health and Care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Information Models.</w:t>
        <w:t>&lt;</w:t>
        <w:t xml:space="preserve">/en-US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/languages</w:t>
        <w:t>&gt;</w:t>
        <w:t xml:space="preserve">  </w:t>
      </w:r>
      <w:bookmarkEnd w:id="235"/>
      <w:bookmarkEnd w:id="236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2"/>
        <w:numPr>
          <w:ilvl w:val="1"/>
          <w:numId w:val="1"/>
        </w:numPr>
        <w:spacing w:before="0" w:after="80" w:line="240"/>
        <w:rPr>
          <w:rFonts w:hint="default"/>
          <w:sz w:val="32"/>
          <w:szCs w:val="32"/>
          <w:b/>
          <w:color w:val="004080"/>
        </w:rPr>
      </w:pPr>
      <w:bookmarkStart w:id="239" w:name="COPYRIGHTS"/>
      <w:bookmarkStart w:id="240" w:name="BKM_F06A040F_D1AB_40E7_BCD7_92ECBC6B6CB3"/>
      <w:r>
        <w:rPr>
          <w:rFonts w:ascii="Calibri" w:eastAsia="Calibri" w:hAnsi="Calibri" w:cs="Calibri"/>
          <w:sz w:val="32"/>
          <w:szCs w:val="32"/>
          <w:b/>
          <w:color w:val="004080"/>
        </w:rPr>
        <w:t xml:space="preserve">Copyrights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licentie voor de Nederlandse OQ-45 is in handen van OQ Measures, in Salt Lake City, UT. Bij de licensie zit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éé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 handleiding inbegrepen. Losse handleidingen kunnen bijbesteld worden. Mail met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info@oqmeasures.com voor meer informatie (in het Engels).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languages xml:space="preserve"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nl-NL</w:t>
        <w:t>&gt;</w:t>
        <w:t xml:space="preserve">Een Zorginformatiebouwsteen kwalificeert als een werk in de zin van artikel 10 Auteurswet. Er rusten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auteursrechten (copyrights) op een Zorginformatiebouwsteen en deze rechten liggen bij de samenwerkende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partijen.</w:t>
        <w:t>&lt;</w:t>
        <w:t xml:space="preserve">br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gebruiker mag de informatie van de Zorginformatiebouwsteen kopi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ë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ren, verspreiden en doorgeven,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onder de voorwaarden, die gelden voor Creative Commons licentie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Naamsvermelding-NietCommercieel-GelijkDelen 3.0 Nederland (CC BY-NC-SA-3.0).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De inhoud is beschikbaar onder de Creative Commons Naamsvermelding-NietCommercieel-GelijkDelen 3.0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(zie ook http://creativecommons.org/licenses/by-nc-sa/3.0/nl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Dit geldt niet voor informatie van derden waar soms in een Zorginformatiebouwsteen gebruik van wordt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gemaakt en/of naar wordt verwezen, bijvoorbeeld naar een internationaal medisch terminologie stelsel. De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eventuele (auteurs) rechten die op deze informatie rusten, liggen niet bij de samenwerkende partijen maar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bij die derden.</w:t>
        <w:t>&lt;</w:t>
        <w:t xml:space="preserve">/nl-NL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en-US</w:t>
        <w:t>&gt;</w:t>
        <w:t xml:space="preserve">A Health and Care Information Model qualifies as a work within the meaning of Section 10 of the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Copyright Act (Auteurswet). Copyrights protect the Health and Care Information Modesl and these rights are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owned by the cooperating parties.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The user may copy, distribute and pass on the information in this Health and Care Information Model under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the conditions that apply for Creative Commons license Attribution-NonCommercial-ShareAlike 3.0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Netherlands (CC BY-NCSA-3.0).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The content is available under Creative Commons Attribution-NonCommercial-ShareAlike 3.0 (see also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http://creativecommons.org/licenses/by-nc-sa/3.0/nl/)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This does not apply to information from third parties that sometimes is used and / or referred to in a Health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and Care Information Model, for example to an international medical terminology system. Any (copyright)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rights that protect this information are not owned by the cooperating parties but by those third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parties.</w:t>
        <w:t>&lt;</w:t>
        <w:t xml:space="preserve">/en-US</w:t>
        <w:t>&gt;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>&lt;</w:t>
        <w:t xml:space="preserve">/languages</w:t>
        <w:t>&gt;</w:t>
        <w:t xml:space="preserve">    </w:t>
      </w:r>
      <w:bookmarkEnd w:id="239"/>
      <w:bookmarkEnd w:id="240"/>
      <w:bookmarkEnd w:id="1"/>
      <w:bookmarkEnd w:id="2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/>
      </w:r>
    </w:p>
    <w:sectPr>
      <w:pgSz w:w="11902" w:h="16835"/>
      <w:pgMar w:top="720" w:bottom="720" w:left="1080" w:right="108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1"/>
    <w:family w:val="roman"/>
  </w:font>
  <w:font w:name="Calibri">
    <w:charset w:val="0"/>
    <w:family w:val="swiss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17"/>
    <w:name w:val="List25227406_1"/>
    <w:multiLevelType w:val="multilevel"/>
    <w:lvl w:ilvl="0">
      <w:start w:val="1"/>
      <w:lvlText w:val="%1."/>
      <w:numFmt w:val="decimal"/>
      <w:suff w:val="tab"/>
      <w:rPr>
        <w:b/>
      </w:rPr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num w:numId="1">
    <w:abstractNumId w:val="1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paragraph" w:styleId="heading1">
    <w:name w:val="heading 1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36"/>
      <w:szCs w:val="36"/>
      <w:b/>
      <w:color w:val="365f91"/>
    </w:rPr>
  </w:style>
  <w:style w:type="paragraph" w:styleId="heading2">
    <w:name w:val="heading 2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32"/>
      <w:szCs w:val="32"/>
      <w:b/>
      <w:color w:val="4f81bc"/>
    </w:rPr>
  </w:style>
  <w:style w:type="paragraph" w:styleId="heading3">
    <w:name w:val="heading 3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8"/>
      <w:szCs w:val="28"/>
      <w:b/>
      <w:color w:val="4f81bc"/>
    </w:rPr>
  </w:style>
  <w:style w:type="paragraph" w:styleId="heading4">
    <w:name w:val="heading 4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8"/>
      <w:szCs w:val="28"/>
      <w:b/>
      <w:i/>
      <w:color w:val="4f81bc"/>
    </w:rPr>
  </w:style>
  <w:style w:type="paragraph" w:styleId="heading5">
    <w:name w:val="heading 5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4"/>
      <w:szCs w:val="24"/>
      <w:b/>
      <w:color w:val="233e5f"/>
    </w:rPr>
  </w:style>
  <w:style w:type="paragraph" w:styleId="heading6">
    <w:name w:val="heading 6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4"/>
      <w:szCs w:val="24"/>
      <w:b/>
      <w:i/>
      <w:color w:val="233e5f"/>
    </w:rPr>
  </w:style>
  <w:style w:type="paragraph" w:styleId="heading7">
    <w:name w:val="heading 7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4"/>
      <w:szCs w:val="24"/>
      <w:b/>
      <w:i/>
      <w:color w:val="3f3f3f"/>
    </w:rPr>
  </w:style>
  <w:style w:type="paragraph" w:styleId="heading8">
    <w:name w:val="heading 8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2"/>
      <w:szCs w:val="22"/>
      <w:b/>
      <w:color w:val="3f3f3f"/>
    </w:rPr>
  </w:style>
  <w:style w:type="paragraph" w:styleId="heading9">
    <w:name w:val="heading 9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2"/>
      <w:szCs w:val="22"/>
      <w:b/>
      <w:i/>
      <w:color w:val="3f3f3f"/>
    </w:rPr>
  </w:style>
  <w:style w:type="character" w:styleId="Italics">
    <w:name w:val="Italics"/>
    <w:basedOn w:val="Normal"/>
    <w:rPr>
      <w:i/>
    </w:rPr>
  </w:style>
  <w:style w:type="character" w:styleId="Bold">
    <w:name w:val="Bold"/>
    <w:basedOn w:val="Normal"/>
    <w:rPr>
      <w:b/>
    </w:rPr>
  </w:style>
  <w:style w:type="character" w:styleId="BoldItalics">
    <w:name w:val="Bold Italics"/>
    <w:basedOn w:val="Normal"/>
    <w:rPr>
      <w:b/>
      <w:i/>
    </w:rPr>
  </w:style>
  <w:style w:type="character" w:styleId="FieldLabel">
    <w:name w:val="Field Label"/>
    <w:basedOn w:val="Normal"/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color w:val="000000"/>
      <w:shd w:fill="ffff80"/>
    </w:rPr>
  </w:style>
  <w:style w:type="paragraph" w:styleId="CoverHeading1">
    <w:name w:val="Cover Heading 1"/>
    <w:basedOn w:val="Normal"/>
    <w:next w:val="Normal"/>
    <w:pPr>
      <w:jc w:val="right"/>
      <w:ind w:left="0" w:right="0"/>
    </w:pPr>
    <w:rPr>
      <w:rFonts w:ascii="Calibri" w:eastAsia="Calibri" w:hAnsi="Calibri" w:cs="Calibri"/>
      <w:sz w:val="72"/>
      <w:szCs w:val="72"/>
      <w:b/>
    </w:rPr>
  </w:style>
  <w:style w:type="paragraph" w:styleId="CoverHeading2">
    <w:name w:val="Cover Heading 2"/>
    <w:basedOn w:val="Normal"/>
    <w:next w:val="Normal"/>
    <w:pPr>
      <w:jc w:val="right"/>
      <w:ind w:left="0" w:right="0"/>
    </w:pPr>
    <w:rPr>
      <w:rFonts w:ascii="Calibri" w:eastAsia="Calibri" w:hAnsi="Calibri" w:cs="Calibri"/>
      <w:sz w:val="60"/>
      <w:szCs w:val="60"/>
      <w:color w:val="800000"/>
    </w:rPr>
  </w:style>
  <w:style w:type="paragraph" w:styleId="CoverText1">
    <w:name w:val="Cover Text 1"/>
    <w:basedOn w:val="Normal"/>
    <w:next w:val="Normal"/>
    <w:pPr>
      <w:jc w:val="right"/>
      <w:ind w:left="0" w:right="0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styleId="CoverText2">
    <w:name w:val="Cover Text 2"/>
    <w:basedOn w:val="Normal"/>
    <w:next w:val="Normal"/>
    <w:pPr>
      <w:jc w:val="right"/>
      <w:ind w:left="0" w:right="0"/>
    </w:pPr>
    <w:rPr>
      <w:rFonts w:ascii="Liberation Sans Narrow" w:eastAsia="Liberation Sans Narrow" w:hAnsi="Liberation Sans Narrow" w:cs="Liberation Sans Narrow"/>
      <w:sz w:val="20"/>
      <w:szCs w:val="20"/>
      <w:color w:val="7f7f7f"/>
    </w:rPr>
  </w:style>
  <w:style w:type="character" w:styleId="Kop1Char">
    <w:name w:val="Kop 1 Char"/>
    <w:basedOn w:val="Normal"/>
    <w:rPr>
      <w:rFonts w:ascii="Calibri Light" w:eastAsia="Calibri Light" w:hAnsi="Calibri Light" w:cs="Calibri Light"/>
      <w:sz w:val="32"/>
      <w:szCs w:val="32"/>
      <w:b/>
      <w:color w:val="000000"/>
    </w:rPr>
  </w:style>
  <w:style w:type="character" w:styleId="Kop2Char">
    <w:name w:val="Kop 2 Char"/>
    <w:basedOn w:val="Normal"/>
    <w:rPr>
      <w:rFonts w:ascii="Calibri Light" w:eastAsia="Calibri Light" w:hAnsi="Calibri Light" w:cs="Calibri Light"/>
      <w:sz w:val="28"/>
      <w:szCs w:val="28"/>
      <w:b/>
      <w:i/>
      <w:color w:val="000000"/>
    </w:rPr>
  </w:style>
  <w:style w:type="character" w:styleId="Kop3Char">
    <w:name w:val="Kop 3 Char"/>
    <w:basedOn w:val="Normal"/>
    <w:rPr>
      <w:rFonts w:ascii="Calibri Light" w:eastAsia="Calibri Light" w:hAnsi="Calibri Light" w:cs="Calibri Light"/>
      <w:sz w:val="26"/>
      <w:szCs w:val="26"/>
      <w:b/>
      <w:color w:val="000000"/>
    </w:rPr>
  </w:style>
  <w:style w:type="character" w:styleId="Kop4Char">
    <w:name w:val="Kop 4 Char"/>
    <w:basedOn w:val="Normal"/>
    <w:rPr>
      <w:rFonts w:ascii="Times New Roman" w:eastAsia="Times New Roman" w:hAnsi="Times New Roman" w:cs="Times New Roman"/>
      <w:sz w:val="28"/>
      <w:szCs w:val="28"/>
      <w:b/>
      <w:color w:val="000000"/>
    </w:rPr>
  </w:style>
  <w:style w:type="character" w:styleId="Kop5Char">
    <w:name w:val="Kop 5 Char"/>
    <w:basedOn w:val="Normal"/>
    <w:rPr>
      <w:rFonts w:ascii="Times New Roman" w:eastAsia="Times New Roman" w:hAnsi="Times New Roman" w:cs="Times New Roman"/>
      <w:sz w:val="26"/>
      <w:szCs w:val="26"/>
      <w:b/>
      <w:i/>
      <w:color w:val="000000"/>
    </w:rPr>
  </w:style>
  <w:style w:type="character" w:styleId="Kop6Char">
    <w:name w:val="Kop 6 Char"/>
    <w:basedOn w:val="Normal"/>
    <w:rPr>
      <w:rFonts w:ascii="Times New Roman" w:eastAsia="Times New Roman" w:hAnsi="Times New Roman" w:cs="Times New Roman"/>
      <w:b/>
      <w:color w:val="000000"/>
    </w:rPr>
  </w:style>
  <w:style w:type="character" w:styleId="Kop7Char">
    <w:name w:val="Kop 7 Char"/>
    <w:basedOn w:val="Normal"/>
    <w:rPr>
      <w:rFonts w:ascii="Times New Roman" w:eastAsia="Times New Roman" w:hAnsi="Times New Roman" w:cs="Times New Roman"/>
      <w:color w:val="000000"/>
    </w:rPr>
  </w:style>
  <w:style w:type="character" w:styleId="Kop8Char">
    <w:name w:val="Kop 8 Char"/>
    <w:basedOn w:val="Normal"/>
    <w:rPr>
      <w:rFonts w:ascii="Times New Roman" w:eastAsia="Times New Roman" w:hAnsi="Times New Roman" w:cs="Times New Roman"/>
      <w:i/>
      <w:color w:val="000000"/>
    </w:rPr>
  </w:style>
  <w:style w:type="character" w:styleId="Kop9Char">
    <w:name w:val="Kop 9 Char"/>
    <w:basedOn w:val="Normal"/>
    <w:rPr>
      <w:rFonts w:ascii="Calibri Light" w:eastAsia="Calibri Light" w:hAnsi="Calibri Light" w:cs="Calibri Light"/>
      <w:color w:val="000000"/>
    </w:rPr>
  </w:style>
  <w:style w:type="paragraph" w:styleId="TOCHeading">
    <w:name w:val="TOC Heading"/>
    <w:basedOn w:val="Normal"/>
    <w:next w:val="Normal"/>
    <w:pPr>
      <w:spacing w:before="240" w:after="80" w:line="240"/>
      <w:ind w:left="0" w:right="0"/>
    </w:pPr>
    <w:rPr>
      <w:rFonts w:ascii="Calibri" w:eastAsia="Calibri" w:hAnsi="Calibri" w:cs="Calibri"/>
      <w:sz w:val="32"/>
      <w:szCs w:val="32"/>
      <w:b/>
    </w:rPr>
  </w:style>
  <w:style w:type="paragraph" w:styleId="toc1">
    <w:name w:val="toc 1"/>
    <w:basedOn w:val="Normal"/>
    <w:next w:val="Normal"/>
    <w:pPr>
      <w:spacing w:before="120" w:after="40" w:line="240"/>
      <w:ind w:left="0" w:right="720"/>
    </w:pPr>
    <w:rPr>
      <w:rFonts w:ascii="Times New Roman" w:eastAsia="Times New Roman" w:hAnsi="Times New Roman" w:cs="Times New Roman"/>
      <w:sz w:val="20"/>
      <w:szCs w:val="20"/>
      <w:b/>
    </w:rPr>
  </w:style>
  <w:style w:type="paragraph" w:styleId="toc2">
    <w:name w:val="toc 2"/>
    <w:basedOn w:val="Normal"/>
    <w:next w:val="Normal"/>
    <w:pPr>
      <w:spacing w:before="40" w:after="20" w:line="24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3">
    <w:name w:val="toc 3"/>
    <w:basedOn w:val="Normal"/>
    <w:next w:val="Normal"/>
    <w:pPr>
      <w:spacing w:before="40" w:after="20" w:line="24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next w:val="Normal"/>
    <w:pPr>
      <w:spacing w:before="40" w:after="20" w:line="24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5">
    <w:name w:val="toc 5"/>
    <w:basedOn w:val="Normal"/>
    <w:next w:val="Normal"/>
    <w:pPr>
      <w:spacing w:before="40" w:after="20" w:line="24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6">
    <w:name w:val="toc 6"/>
    <w:basedOn w:val="Normal"/>
    <w:next w:val="Normal"/>
    <w:pPr>
      <w:spacing w:before="40" w:after="20" w:line="24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7">
    <w:name w:val="toc 7"/>
    <w:basedOn w:val="Normal"/>
    <w:next w:val="Normal"/>
    <w:pPr>
      <w:spacing w:before="40" w:after="20" w:line="24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8">
    <w:name w:val="toc 8"/>
    <w:basedOn w:val="Normal"/>
    <w:next w:val="Normal"/>
    <w:pPr>
      <w:spacing w:before="40" w:after="20" w:line="24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toc9">
    <w:name w:val="toc 9"/>
    <w:basedOn w:val="Normal"/>
    <w:next w:val="Normal"/>
    <w:pPr>
      <w:spacing w:before="40" w:after="20" w:line="24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next w:val="Normal"/>
    <w:pPr>
      <w:ind w:left="0" w:right="0"/>
    </w:pPr>
    <w:rPr>
      <w:rFonts w:ascii="Times New Roman" w:eastAsia="Times New Roman" w:hAnsi="Times New Roman" w:cs="Times New Roman"/>
      <w:sz w:val="16"/>
      <w:szCs w:val="16"/>
    </w:rPr>
  </w:style>
  <w:style w:type="character" w:styleId="KoptekstChar">
    <w:name w:val="Koptekst Char"/>
    <w:basedOn w:val="Normal"/>
    <w:rPr>
      <w:rFonts w:ascii="Arial" w:eastAsia="Arial" w:hAnsi="Arial" w:cs="Arial"/>
      <w:sz w:val="20"/>
      <w:szCs w:val="20"/>
      <w:color w:val="000000"/>
    </w:rPr>
  </w:style>
  <w:style w:type="paragraph" w:styleId="footer">
    <w:name w:val="footer"/>
    <w:basedOn w:val="Normal"/>
    <w:next w:val="Normal"/>
    <w:pPr>
      <w:jc w:val="center"/>
      <w:ind w:left="0" w:right="0"/>
    </w:pPr>
    <w:rPr>
      <w:rFonts w:ascii="Times New Roman" w:eastAsia="Times New Roman" w:hAnsi="Times New Roman" w:cs="Times New Roman"/>
      <w:sz w:val="16"/>
      <w:szCs w:val="16"/>
    </w:rPr>
  </w:style>
  <w:style w:type="character" w:styleId="VoettekstChar">
    <w:name w:val="Voettekst Char"/>
    <w:basedOn w:val="Normal"/>
    <w:rPr>
      <w:rFonts w:ascii="Arial" w:eastAsia="Arial" w:hAnsi="Arial" w:cs="Arial"/>
      <w:sz w:val="20"/>
      <w:szCs w:val="20"/>
      <w:color w:val="000000"/>
    </w:rPr>
  </w:style>
  <w:style w:type="paragraph" w:styleId="Properties">
    <w:name w:val="Properties"/>
    <w:basedOn w:val="Normal"/>
    <w:next w:val="Normal"/>
    <w:pPr>
      <w:jc w:val="right"/>
      <w:ind w:left="0" w:right="0"/>
    </w:pPr>
    <w:rPr>
      <w:rFonts w:ascii="Times New Roman" w:eastAsia="Times New Roman" w:hAnsi="Times New Roman" w:cs="Times New Roman"/>
      <w:sz w:val="20"/>
      <w:szCs w:val="20"/>
      <w:color w:val="5f5f5f"/>
    </w:rPr>
  </w:style>
  <w:style w:type="paragraph" w:styleId="Notes">
    <w:name w:val="Notes"/>
    <w:basedOn w:val="Normal"/>
    <w:next w:val="Normal"/>
    <w:pPr>
      <w:ind w:left="0" w:right="0"/>
    </w:pPr>
    <w:rPr>
      <w:rFonts w:ascii="Times New Roman" w:eastAsia="Times New Roman" w:hAnsi="Times New Roman" w:cs="Times New Roman"/>
      <w:sz w:val="20"/>
      <w:szCs w:val="20"/>
    </w:rPr>
  </w:style>
  <w:style w:type="paragraph" w:styleId="DiagramImage">
    <w:name w:val="Diagram Image"/>
    <w:basedOn w:val="Normal"/>
    <w:next w:val="Normal"/>
    <w:pPr>
      <w:jc w:val="center"/>
      <w:ind w:left="0" w:right="0"/>
    </w:pPr>
    <w:rPr>
      <w:rFonts w:ascii="Times New Roman" w:eastAsia="Times New Roman" w:hAnsi="Times New Roman" w:cs="Times New Roman"/>
      <w:sz w:val="24"/>
      <w:szCs w:val="24"/>
    </w:rPr>
  </w:style>
  <w:style w:type="paragraph" w:styleId="DiagramLabel">
    <w:name w:val="Diagram Label"/>
    <w:basedOn w:val="Normal"/>
    <w:next w:val="Normal"/>
    <w:pPr>
      <w:ilvl w:val="0"/>
      <w:jc w:val="center"/>
      <w:ind w:left="0" w:right="0"/>
    </w:pPr>
    <w:rPr>
      <w:rFonts w:ascii="Times New Roman" w:eastAsia="Times New Roman" w:hAnsi="Times New Roman" w:cs="Times New Roman"/>
      <w:sz w:val="16"/>
      <w:szCs w:val="16"/>
    </w:rPr>
  </w:style>
  <w:style w:type="paragraph" w:styleId="TableLabel">
    <w:name w:val="Table Label"/>
    <w:basedOn w:val="Normal"/>
    <w:next w:val="Normal"/>
    <w:pPr>
      <w:ilvl w:val="0"/>
      <w:ind w:left="0" w:right="0"/>
    </w:pPr>
    <w:rPr>
      <w:rFonts w:ascii="Times New Roman" w:eastAsia="Times New Roman" w:hAnsi="Times New Roman" w:cs="Times New Roman"/>
      <w:sz w:val="16"/>
      <w:szCs w:val="16"/>
    </w:rPr>
  </w:style>
  <w:style w:type="paragraph" w:styleId="TableHeading">
    <w:name w:val="Table Heading"/>
    <w:basedOn w:val="Normal"/>
    <w:next w:val="Normal"/>
    <w:pPr>
      <w:spacing w:before="80" w:after="40" w:line="240"/>
      <w:ind w:left="90" w:right="9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TableTitle0">
    <w:name w:val="Table Title 0"/>
    <w:basedOn w:val="Normal"/>
    <w:next w:val="Normal"/>
    <w:pPr>
      <w:ind w:left="270" w:right="270"/>
    </w:pPr>
    <w:rPr>
      <w:rFonts w:ascii="Times New Roman" w:eastAsia="Times New Roman" w:hAnsi="Times New Roman" w:cs="Times New Roman"/>
      <w:sz w:val="22"/>
      <w:szCs w:val="22"/>
      <w:b/>
    </w:rPr>
  </w:style>
  <w:style w:type="paragraph" w:styleId="TableTitle1">
    <w:name w:val="Table Title 1"/>
    <w:basedOn w:val="Normal"/>
    <w:next w:val="Normal"/>
    <w:pPr>
      <w:spacing w:before="80" w:after="80" w:line="240"/>
      <w:ind w:left="180" w:right="270"/>
    </w:pPr>
    <w:rPr>
      <w:rFonts w:ascii="Times New Roman" w:eastAsia="Times New Roman" w:hAnsi="Times New Roman" w:cs="Times New Roman"/>
      <w:sz w:val="18"/>
      <w:szCs w:val="18"/>
      <w:b/>
      <w:u w:val="single" w:color="000000"/>
    </w:rPr>
  </w:style>
  <w:style w:type="paragraph" w:styleId="TableTitle2">
    <w:name w:val="Table Title 2"/>
    <w:basedOn w:val="Normal"/>
    <w:next w:val="Normal"/>
    <w:pPr>
      <w:spacing w:before="0" w:after="120" w:line="24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styleId="TableTextNormal">
    <w:name w:val="Table Text Normal"/>
    <w:basedOn w:val="Normal"/>
    <w:next w:val="Normal"/>
    <w:pPr>
      <w:spacing w:before="20" w:after="20" w:line="24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styleId="TableTextLight">
    <w:name w:val="Table Text Light"/>
    <w:basedOn w:val="Normal"/>
    <w:next w:val="Normal"/>
    <w:pPr>
      <w:spacing w:before="20" w:after="20" w:line="240"/>
      <w:ind w:left="270" w:right="270"/>
    </w:pPr>
    <w:rPr>
      <w:rFonts w:ascii="Times New Roman" w:eastAsia="Times New Roman" w:hAnsi="Times New Roman" w:cs="Times New Roman"/>
      <w:sz w:val="18"/>
      <w:szCs w:val="18"/>
      <w:color w:val="2f2f2f"/>
    </w:rPr>
  </w:style>
  <w:style w:type="paragraph" w:styleId="TableTextBold">
    <w:name w:val="Table Text Bold"/>
    <w:basedOn w:val="Normal"/>
    <w:next w:val="Normal"/>
    <w:pPr>
      <w:spacing w:before="20" w:after="20" w:line="240"/>
      <w:ind w:left="270" w:right="27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CoverText3">
    <w:name w:val="Cover Text 3"/>
    <w:basedOn w:val="Normal"/>
    <w:next w:val="Normal"/>
    <w:pPr>
      <w:jc w:val="right"/>
      <w:ind w:left="0" w:right="0"/>
    </w:pPr>
    <w:rPr>
      <w:rFonts w:ascii="Calibri" w:eastAsia="Calibri" w:hAnsi="Calibri" w:cs="Calibri"/>
      <w:sz w:val="20"/>
      <w:szCs w:val="20"/>
      <w:b/>
      <w:color w:val="004080"/>
    </w:rPr>
  </w:style>
  <w:style w:type="paragraph" w:styleId="TitleSmall">
    <w:name w:val="Title Small"/>
    <w:basedOn w:val="Normal"/>
    <w:next w:val="Normal"/>
    <w:pPr>
      <w:spacing w:before="0" w:after="80" w:line="240"/>
      <w:ind w:left="0" w:right="0"/>
    </w:pPr>
    <w:rPr>
      <w:rFonts w:ascii="Calibri" w:eastAsia="Calibri" w:hAnsi="Calibri" w:cs="Calibri"/>
      <w:sz w:val="20"/>
      <w:szCs w:val="20"/>
      <w:b/>
      <w:i/>
      <w:color w:val="3f3f3f"/>
    </w:rPr>
  </w:style>
  <w:style w:type="paragraph" w:styleId="TableTextCode">
    <w:name w:val="Table Text Code"/>
    <w:basedOn w:val="Normal"/>
    <w:next w:val="Normal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styleId="Code">
    <w:name w:val="Code"/>
    <w:basedOn w:val="Normal"/>
    <w:rPr>
      <w:rFonts w:ascii="Courier New" w:eastAsia="Courier New" w:hAnsi="Courier New" w:cs="Courier New"/>
    </w:rPr>
  </w:style>
  <w:style w:type="paragraph" w:styleId="Items">
    <w:name w:val="Items"/>
    <w:basedOn w:val="Normal"/>
    <w:next w:val="Normal"/>
    <w:pPr>
      <w:ind w:left="0" w:right="0"/>
    </w:pPr>
    <w:rPr>
      <w:rFonts w:ascii="Times New Roman" w:eastAsia="Times New Roman" w:hAnsi="Times New Roman" w:cs="Times New Roman"/>
      <w:sz w:val="20"/>
      <w:szCs w:val="20"/>
    </w:rPr>
  </w:style>
  <w:style w:type="paragraph" w:styleId="TableHeadingLight">
    <w:name w:val="Table Heading Light"/>
    <w:basedOn w:val="Normal"/>
    <w:next w:val="Normal"/>
    <w:pPr>
      <w:spacing w:before="80" w:after="40" w:line="240"/>
      <w:ind w:left="90" w:right="90"/>
    </w:pPr>
    <w:rPr>
      <w:rFonts w:ascii="Times New Roman" w:eastAsia="Times New Roman" w:hAnsi="Times New Roman" w:cs="Times New Roman"/>
      <w:sz w:val="18"/>
      <w:szCs w:val="18"/>
      <w:b/>
      <w:color w:val="4f4f4f"/>
    </w:rPr>
  </w:style>
  <w:style w:type="character" w:styleId="TableFieldLabel">
    <w:name w:val="Table Field Label"/>
    <w:basedOn w:val="Normal"/>
    <w:rPr>
      <w:color w:val="6f6f6f"/>
    </w:rPr>
  </w:style>
  <w:style w:type="character" w:styleId="AllCaps">
    <w:name w:val="All Caps"/>
    <w:basedOn w:val="Normal"/>
    <w:rPr>
      <w:caps/>
    </w:rPr>
  </w:style>
  <w:style w:type="paragraph" w:styleId="Title">
    <w:name w:val="Title"/>
    <w:basedOn w:val="Normal"/>
    <w:next w:val="Normal"/>
    <w:pPr>
      <w:jc w:val="center"/>
      <w:spacing w:before="240" w:after="60" w:line="240"/>
      <w:ind w:left="0" w:right="0"/>
    </w:pPr>
    <w:rPr>
      <w:rFonts w:ascii="Arial" w:eastAsia="Arial" w:hAnsi="Arial" w:cs="Arial"/>
      <w:sz w:val="32"/>
      <w:szCs w:val="32"/>
      <w:b/>
      <w:color w:val="000000"/>
    </w:rPr>
  </w:style>
  <w:style w:type="character" w:styleId="TitelChar">
    <w:name w:val="Titel Char"/>
    <w:basedOn w:val="Normal"/>
    <w:rPr>
      <w:rFonts w:ascii="Calibri Light" w:eastAsia="Calibri Light" w:hAnsi="Calibri Light" w:cs="Calibri Light"/>
      <w:sz w:val="32"/>
      <w:szCs w:val="32"/>
      <w:b/>
      <w:color w:val="000000"/>
    </w:rPr>
  </w:style>
  <w:style w:type="paragraph" w:styleId="NumberedList">
    <w:name w:val="Numbered List"/>
    <w:basedOn w:val="Normal"/>
    <w:next w:val="Normal"/>
    <w:pPr>
      <w:ind w:left="360" w:right="0" w:hanging="360"/>
    </w:pPr>
    <w:rPr>
      <w:rFonts w:ascii="Arial" w:eastAsia="Arial" w:hAnsi="Arial" w:cs="Arial"/>
      <w:sz w:val="20"/>
      <w:szCs w:val="20"/>
      <w:color w:val="000000"/>
    </w:rPr>
  </w:style>
  <w:style w:type="paragraph" w:styleId="BulletedList">
    <w:name w:val="Bulleted List"/>
    <w:basedOn w:val="Normal"/>
    <w:next w:val="Normal"/>
    <w:pPr>
      <w:ind w:left="360" w:right="0" w:hanging="360"/>
    </w:pPr>
    <w:rPr>
      <w:rFonts w:ascii="Arial" w:eastAsia="Arial" w:hAnsi="Arial" w:cs="Arial"/>
      <w:sz w:val="20"/>
      <w:szCs w:val="20"/>
      <w:color w:val="000000"/>
    </w:rPr>
  </w:style>
  <w:style w:type="paragraph" w:styleId="BodyText">
    <w:name w:val="Body Text"/>
    <w:basedOn w:val="Normal"/>
    <w:next w:val="Normal"/>
    <w:pPr>
      <w:spacing w:before="0" w:after="120" w:line="240"/>
      <w:ind w:left="0" w:right="0"/>
    </w:pPr>
    <w:rPr>
      <w:rFonts w:ascii="Arial" w:eastAsia="Arial" w:hAnsi="Arial" w:cs="Arial"/>
      <w:sz w:val="20"/>
      <w:szCs w:val="20"/>
      <w:color w:val="000000"/>
    </w:rPr>
  </w:style>
  <w:style w:type="character" w:styleId="PlattetekstChar">
    <w:name w:val="Platte tekst Char"/>
    <w:basedOn w:val="Normal"/>
    <w:rPr>
      <w:rFonts w:ascii="Arial" w:eastAsia="Arial" w:hAnsi="Arial" w:cs="Arial"/>
      <w:sz w:val="20"/>
      <w:szCs w:val="20"/>
      <w:color w:val="000000"/>
    </w:rPr>
  </w:style>
  <w:style w:type="paragraph" w:styleId="BodyText2">
    <w:name w:val="Body Text 2"/>
    <w:basedOn w:val="Normal"/>
    <w:next w:val="Normal"/>
    <w:pPr>
      <w:spacing w:before="0" w:after="120" w:line="480"/>
      <w:ind w:left="0" w:right="0"/>
    </w:pPr>
    <w:rPr>
      <w:rFonts w:ascii="Arial" w:eastAsia="Arial" w:hAnsi="Arial" w:cs="Arial"/>
      <w:sz w:val="18"/>
      <w:szCs w:val="18"/>
      <w:color w:val="000000"/>
    </w:rPr>
  </w:style>
  <w:style w:type="character" w:styleId="Plattetekst2Char">
    <w:name w:val="Platte tekst 2 Char"/>
    <w:basedOn w:val="Normal"/>
    <w:rPr>
      <w:rFonts w:ascii="Arial" w:eastAsia="Arial" w:hAnsi="Arial" w:cs="Arial"/>
      <w:sz w:val="20"/>
      <w:szCs w:val="20"/>
      <w:color w:val="000000"/>
    </w:rPr>
  </w:style>
  <w:style w:type="paragraph" w:styleId="BodyText3">
    <w:name w:val="Body Text 3"/>
    <w:basedOn w:val="Normal"/>
    <w:next w:val="Normal"/>
    <w:pPr>
      <w:spacing w:before="0" w:after="120" w:line="240"/>
      <w:ind w:left="0" w:right="0"/>
    </w:pPr>
    <w:rPr>
      <w:rFonts w:ascii="Arial" w:eastAsia="Arial" w:hAnsi="Arial" w:cs="Arial"/>
      <w:sz w:val="16"/>
      <w:szCs w:val="16"/>
      <w:color w:val="000000"/>
    </w:rPr>
  </w:style>
  <w:style w:type="character" w:styleId="Plattetekst3Char">
    <w:name w:val="Platte tekst 3 Char"/>
    <w:basedOn w:val="Normal"/>
    <w:rPr>
      <w:rFonts w:ascii="Arial" w:eastAsia="Arial" w:hAnsi="Arial" w:cs="Arial"/>
      <w:sz w:val="16"/>
      <w:szCs w:val="16"/>
      <w:color w:val="000000"/>
    </w:rPr>
  </w:style>
  <w:style w:type="paragraph" w:styleId="NoteHeading">
    <w:name w:val="Note Heading"/>
    <w:basedOn w:val="Normal"/>
    <w:next w:val="Normal"/>
    <w:pPr>
      <w:ind w:left="0" w:right="0"/>
    </w:pPr>
    <w:rPr>
      <w:rFonts w:ascii="Arial" w:eastAsia="Arial" w:hAnsi="Arial" w:cs="Arial"/>
      <w:sz w:val="20"/>
      <w:szCs w:val="20"/>
      <w:color w:val="000000"/>
    </w:rPr>
  </w:style>
  <w:style w:type="character" w:styleId="NotitiekopChar">
    <w:name w:val="Notitiekop Char"/>
    <w:basedOn w:val="Normal"/>
    <w:rPr>
      <w:rFonts w:ascii="Arial" w:eastAsia="Arial" w:hAnsi="Arial" w:cs="Arial"/>
      <w:sz w:val="20"/>
      <w:szCs w:val="20"/>
      <w:color w:val="000000"/>
    </w:rPr>
  </w:style>
  <w:style w:type="paragraph" w:styleId="PlainText">
    <w:name w:val="Plain Text"/>
    <w:basedOn w:val="Normal"/>
    <w:next w:val="Normal"/>
    <w:pPr>
      <w:ind w:left="0" w:right="0"/>
    </w:pPr>
    <w:rPr>
      <w:rFonts w:ascii="Arial" w:eastAsia="Arial" w:hAnsi="Arial" w:cs="Arial"/>
      <w:sz w:val="20"/>
      <w:szCs w:val="20"/>
      <w:color w:val="000000"/>
    </w:rPr>
  </w:style>
  <w:style w:type="character" w:styleId="TekstzonderopmaakChar">
    <w:name w:val="Tekst zonder opmaak Char"/>
    <w:basedOn w:val="Normal"/>
    <w:rPr>
      <w:rFonts w:ascii="Courier New" w:eastAsia="Courier New" w:hAnsi="Courier New" w:cs="Courier New"/>
      <w:sz w:val="20"/>
      <w:szCs w:val="20"/>
      <w:color w:val="000000"/>
    </w:rPr>
  </w:style>
  <w:style w:type="character" w:styleId="Strong">
    <w:name w:val="Strong"/>
    <w:basedOn w:val="Normal"/>
    <w:rPr>
      <w:rFonts w:ascii="Times New Roman" w:eastAsia="Times New Roman" w:hAnsi="Times New Roman" w:cs="Times New Roman"/>
      <w:sz w:val="20"/>
      <w:szCs w:val="20"/>
      <w:b/>
      <w:color w:val="000000"/>
    </w:rPr>
  </w:style>
  <w:style w:type="character" w:styleId="Emphasis">
    <w:name w:val="Emphasis"/>
    <w:basedOn w:val="Normal"/>
    <w:rPr>
      <w:rFonts w:ascii="Times New Roman" w:eastAsia="Times New Roman" w:hAnsi="Times New Roman" w:cs="Times New Roman"/>
      <w:sz w:val="20"/>
      <w:szCs w:val="20"/>
      <w:i/>
      <w:color w:val="000000"/>
    </w:rPr>
  </w:style>
  <w:style w:type="character" w:styleId="Hyperlink">
    <w:name w:val="Hyperlink"/>
    <w:basedOn w:val="Normal"/>
    <w:rPr>
      <w:rFonts w:ascii="Times New Roman" w:eastAsia="Times New Roman" w:hAnsi="Times New Roman" w:cs="Times New Roman"/>
      <w:sz w:val="20"/>
      <w:szCs w:val="20"/>
      <w:u w:val="single" w:color="000000"/>
      <w:color w:val="0000ff"/>
    </w:rPr>
  </w:style>
  <w:style w:type="paragraph" w:styleId="Code1">
    <w:name w:val="Code1"/>
    <w:basedOn w:val="Normal"/>
    <w:next w:val="Normal"/>
    <w:pPr>
      <w:ind w:left="0" w:right="0"/>
    </w:pPr>
    <w:rPr>
      <w:rFonts w:ascii="Arial" w:eastAsia="Arial" w:hAnsi="Arial" w:cs="Arial"/>
      <w:sz w:val="18"/>
      <w:szCs w:val="18"/>
      <w:color w:val="000000"/>
    </w:rPr>
  </w:style>
  <w:style w:type="character" w:styleId="TableHeading1">
    <w:name w:val="Table Heading1"/>
    <w:basedOn w:val="Normal"/>
    <w:rPr>
      <w:sz w:val="22"/>
      <w:szCs w:val="22"/>
      <w:b/>
      <w:color w:val="000000"/>
    </w:rPr>
  </w:style>
  <w:style w:type="character" w:styleId="Objecttype">
    <w:name w:val="Object type"/>
    <w:basedOn w:val="Normal"/>
    <w:rPr>
      <w:sz w:val="20"/>
      <w:szCs w:val="20"/>
      <w:b/>
      <w:u w:val="single" w:color="000000"/>
      <w:color w:val="000000"/>
    </w:rPr>
  </w:style>
  <w:style w:type="paragraph" w:styleId="ListHeader">
    <w:name w:val="List Header"/>
    <w:basedOn w:val="Normal"/>
    <w:next w:val="Normal"/>
    <w:pPr>
      <w:ind w:left="0" w:right="0"/>
    </w:pPr>
    <w:rPr>
      <w:rFonts w:ascii="Arial" w:eastAsia="Arial" w:hAnsi="Arial" w:cs="Arial"/>
      <w:sz w:val="20"/>
      <w:szCs w:val="20"/>
      <w:b/>
      <w:i/>
      <w:color w:val="0000a0"/>
    </w:rPr>
  </w:style>
  <w:style w:type="paragraph" w:styleId="NoSpacing1">
    <w:name w:val="No Spacing1"/>
    <w:basedOn w:val="Normal"/>
    <w:next w:val="Normal"/>
    <w:pPr>
      <w:ind w:left="0" w:right="0"/>
    </w:pPr>
    <w:rPr>
      <w:rFonts w:ascii="Arial" w:eastAsia="Arial" w:hAnsi="Arial" w:cs="Arial"/>
      <w:sz w:val="22"/>
      <w:szCs w:val="22"/>
    </w:rPr>
  </w:style>
  <w:style w:type="paragraph" w:styleId="Normaal">
    <w:name w:val="Normaal"/>
    <w:basedOn w:val="Normal"/>
    <w:next w:val="Normal"/>
    <w:pPr>
      <w:spacing w:before="100" w:after="100" w:line="240"/>
    </w:pPr>
  </w:style>
  <w:style w:type="paragraph" w:styleId="DefinitionTerm">
    <w:name w:val="Definition Term"/>
    <w:basedOn w:val="Normal"/>
    <w:next w:val="DefinitionList"/>
  </w:style>
  <w:style w:type="paragraph" w:styleId="DefinitionList">
    <w:name w:val="Definition List"/>
    <w:basedOn w:val="Normal"/>
    <w:next w:val="DefinitionTerm"/>
    <w:pPr>
      <w:ind w:left="360" w:right="0" w:firstLine="0"/>
    </w:pPr>
  </w:style>
  <w:style w:type="character" w:styleId="Definition">
    <w:name w:val="Definition"/>
    <w:basedOn w:val="Normal"/>
    <w:rPr>
      <w:i/>
    </w:rPr>
  </w:style>
  <w:style w:type="paragraph" w:styleId="H1">
    <w:name w:val="H1"/>
    <w:basedOn w:val="Normal"/>
    <w:next w:val="Normaal"/>
    <w:pPr>
      <w:keepNext/>
      <w:spacing w:before="100" w:after="100" w:line="240"/>
    </w:pPr>
    <w:rPr>
      <w:sz w:val="48"/>
      <w:szCs w:val="48"/>
      <w:b/>
    </w:rPr>
  </w:style>
  <w:style w:type="paragraph" w:styleId="H2">
    <w:name w:val="H2"/>
    <w:basedOn w:val="Normal"/>
    <w:next w:val="Normaal"/>
    <w:pPr>
      <w:keepNext/>
      <w:spacing w:before="100" w:after="100" w:line="240"/>
    </w:pPr>
    <w:rPr>
      <w:sz w:val="36"/>
      <w:szCs w:val="36"/>
      <w:b/>
    </w:rPr>
  </w:style>
  <w:style w:type="paragraph" w:styleId="H3">
    <w:name w:val="H3"/>
    <w:basedOn w:val="Normal"/>
    <w:next w:val="Normaal"/>
    <w:pPr>
      <w:keepNext/>
      <w:spacing w:before="100" w:after="100" w:line="240"/>
    </w:pPr>
    <w:rPr>
      <w:sz w:val="28"/>
      <w:szCs w:val="28"/>
      <w:b/>
    </w:rPr>
  </w:style>
  <w:style w:type="paragraph" w:styleId="H4">
    <w:name w:val="H4"/>
    <w:basedOn w:val="Normal"/>
    <w:next w:val="Normaal"/>
    <w:pPr>
      <w:keepNext/>
      <w:spacing w:before="100" w:after="100" w:line="240"/>
    </w:pPr>
    <w:rPr>
      <w:sz w:val="24"/>
      <w:szCs w:val="24"/>
      <w:b/>
    </w:rPr>
  </w:style>
  <w:style w:type="paragraph" w:styleId="H5">
    <w:name w:val="H5"/>
    <w:basedOn w:val="Normal"/>
    <w:next w:val="Normaal"/>
    <w:pPr>
      <w:keepNext/>
      <w:spacing w:before="100" w:after="100" w:line="240"/>
    </w:pPr>
    <w:rPr>
      <w:sz w:val="20"/>
      <w:szCs w:val="20"/>
      <w:b/>
    </w:rPr>
  </w:style>
  <w:style w:type="paragraph" w:styleId="H6">
    <w:name w:val="H6"/>
    <w:basedOn w:val="Normal"/>
    <w:next w:val="Normaal"/>
    <w:pPr>
      <w:keepNext/>
      <w:spacing w:before="100" w:after="100" w:line="240"/>
    </w:pPr>
    <w:rPr>
      <w:sz w:val="16"/>
      <w:szCs w:val="16"/>
      <w:b/>
    </w:rPr>
  </w:style>
  <w:style w:type="paragraph" w:styleId="Address">
    <w:name w:val="Address"/>
    <w:basedOn w:val="Normal"/>
    <w:next w:val="Normaal"/>
    <w:rPr>
      <w:i/>
    </w:rPr>
  </w:style>
  <w:style w:type="paragraph" w:styleId="Blockquote">
    <w:name w:val="Blockquote"/>
    <w:basedOn w:val="Normal"/>
    <w:next w:val="Normal"/>
    <w:pPr>
      <w:spacing w:before="100" w:after="100" w:line="240"/>
      <w:ind w:left="360" w:right="360" w:firstLine="0"/>
    </w:pPr>
  </w:style>
  <w:style w:type="character" w:styleId="CITE">
    <w:name w:val="CITE"/>
    <w:basedOn w:val="Normal"/>
    <w:rPr>
      <w:i/>
    </w:rPr>
  </w:style>
  <w:style w:type="character" w:styleId="FollowedHyperlink">
    <w:name w:val="FollowedHyperlink"/>
    <w:basedOn w:val="Normal"/>
    <w:rPr>
      <w:u w:val="single" w:color="000000"/>
      <w:color w:val="800080"/>
    </w:rPr>
  </w:style>
  <w:style w:type="character" w:styleId="Keyboard">
    <w:name w:val="Keyboard"/>
    <w:basedOn w:val="Normal"/>
    <w:rPr>
      <w:rFonts w:ascii="Courier New" w:eastAsia="Courier New" w:hAnsi="Courier New" w:cs="Courier New"/>
      <w:sz w:val="20"/>
      <w:szCs w:val="20"/>
      <w:b/>
    </w:rPr>
  </w:style>
  <w:style w:type="paragraph" w:styleId="Preformatted">
    <w:name w:val="Preformatted"/>
    <w:basedOn w:val="Normal"/>
    <w:next w:val="Normal"/>
    <w:pPr>
      <w:spacing w:before="0" w:after="0" w:line="240"/>
    </w:pPr>
    <w:rPr>
      <w:rFonts w:ascii="Courier New" w:eastAsia="Courier New" w:hAnsi="Courier New" w:cs="Courier New"/>
      <w:sz w:val="20"/>
      <w:szCs w:val="20"/>
    </w:rPr>
  </w:style>
  <w:style w:type="paragraph" w:styleId="zBottomofForm">
    <w:name w:val="z-Bottom of Form"/>
    <w:basedOn w:val="Normal"/>
    <w:next w:val="Normaal"/>
    <w:pPr>
      <w:jc w:val="center"/>
      <w:pBdr>
        <w:top w:val="double" w:sz="6" w:space="0" w:color="000000"/>
      </w:pBdr>
    </w:pPr>
    <w:rPr>
      <w:rFonts w:ascii="Arial" w:eastAsia="Arial" w:hAnsi="Arial" w:cs="Arial"/>
      <w:sz w:val="16"/>
      <w:szCs w:val="16"/>
      <w:vanish/>
    </w:rPr>
  </w:style>
  <w:style w:type="paragraph" w:styleId="zTopofForm">
    <w:name w:val="z-Top of Form"/>
    <w:basedOn w:val="Normal"/>
    <w:next w:val="Normaal"/>
    <w:pPr>
      <w:jc w:val="center"/>
      <w:pBdr>
        <w:bottom w:val="double" w:sz="6" w:space="0" w:color="000000"/>
      </w:pBdr>
    </w:pPr>
    <w:rPr>
      <w:rFonts w:ascii="Arial" w:eastAsia="Arial" w:hAnsi="Arial" w:cs="Arial"/>
      <w:sz w:val="16"/>
      <w:szCs w:val="16"/>
      <w:vanish/>
    </w:rPr>
  </w:style>
  <w:style w:type="character" w:styleId="Sample">
    <w:name w:val="Sample"/>
    <w:basedOn w:val="Normal"/>
    <w:rPr>
      <w:rFonts w:ascii="Courier New" w:eastAsia="Courier New" w:hAnsi="Courier New" w:cs="Courier New"/>
    </w:rPr>
  </w:style>
  <w:style w:type="character" w:styleId="Typewriter">
    <w:name w:val="Typewriter"/>
    <w:basedOn w:val="Normal"/>
    <w:rPr>
      <w:rFonts w:ascii="Courier New" w:eastAsia="Courier New" w:hAnsi="Courier New" w:cs="Courier New"/>
      <w:sz w:val="20"/>
      <w:szCs w:val="20"/>
    </w:rPr>
  </w:style>
  <w:style w:type="character" w:styleId="Variable">
    <w:name w:val="Variable"/>
    <w:basedOn w:val="Normal"/>
    <w:rPr>
      <w:i/>
    </w:rPr>
  </w:style>
  <w:style w:type="character" w:styleId="HTMLMarkup">
    <w:name w:val="HTML Markup"/>
    <w:basedOn w:val="Normal"/>
    <w:rPr>
      <w:vanish/>
      <w:color w:val="ff0000"/>
    </w:rPr>
  </w:style>
  <w:style w:type="character" w:styleId="Comment">
    <w:name w:val="Comment"/>
    <w:basedOn w:val="Normal"/>
    <w:rPr>
      <w:vanish/>
    </w:rPr>
  </w:style>
  <w:style w:type="paragraph" w:styleId="NoSpacing">
    <w:name w:val="No Spacing"/>
    <w:basedOn w:val="Normal"/>
    <w:pPr>
      <w:ind w:left="0" w:right="0" w:firstLine="0"/>
    </w:pPr>
    <w:rPr>
      <w:rFonts w:ascii="Calibri" w:eastAsia="Calibri" w:hAnsi="Calibri" w:cs="Calibri"/>
      <w:sz w:val="22"/>
      <w:szCs w:val="22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img34" Type="http://schemas.openxmlformats.org/officeDocument/2006/relationships/image" Target="media/document_img34.emf"/><Relationship Id="img65" Type="http://schemas.openxmlformats.org/officeDocument/2006/relationships/image" Target="media/document_img65.emf"/><Relationship Id="img67" Type="http://schemas.openxmlformats.org/officeDocument/2006/relationships/image" Target="media/document_img67.emf"/><Relationship Id="img69" Type="http://schemas.openxmlformats.org/officeDocument/2006/relationships/image" Target="media/document_img69.emf"/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2021-09-02T14:28:08</dcterms:created>
  <dcterms:modified xsi:type="dcterms:W3CDTF">2021-09-02T14:28:08</dcterms:modified>
</cp:coreProperties>
</file>